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F33B" w14:textId="68B55CA7" w:rsidR="004B7ED3" w:rsidRPr="005E46D4" w:rsidRDefault="004B7ED3" w:rsidP="004B7ED3">
      <w:pPr>
        <w:pStyle w:val="Bezmezer"/>
        <w:jc w:val="center"/>
        <w:rPr>
          <w:rFonts w:ascii="Arial" w:hAnsi="Arial" w:cs="Arial"/>
          <w:b/>
          <w:bCs/>
          <w:color w:val="33CC33"/>
          <w:sz w:val="36"/>
          <w:szCs w:val="36"/>
        </w:rPr>
      </w:pPr>
      <w:bookmarkStart w:id="0" w:name="_Hlk64975928"/>
      <w:r>
        <w:rPr>
          <w:rFonts w:ascii="Arial" w:hAnsi="Arial"/>
          <w:b/>
          <w:bCs/>
          <w:color w:val="33CC33"/>
          <w:sz w:val="36"/>
          <w:szCs w:val="36"/>
        </w:rPr>
        <w:t xml:space="preserve">Schneider Electric spouští v Evropě partnerský program </w:t>
      </w:r>
      <w:proofErr w:type="spellStart"/>
      <w:r>
        <w:rPr>
          <w:rFonts w:ascii="Arial" w:hAnsi="Arial"/>
          <w:b/>
          <w:bCs/>
          <w:color w:val="33CC33"/>
          <w:sz w:val="36"/>
          <w:szCs w:val="36"/>
        </w:rPr>
        <w:t>mySchneider</w:t>
      </w:r>
      <w:proofErr w:type="spellEnd"/>
      <w:r>
        <w:rPr>
          <w:rFonts w:ascii="Arial" w:hAnsi="Arial"/>
          <w:b/>
          <w:bCs/>
          <w:color w:val="33CC33"/>
          <w:sz w:val="36"/>
          <w:szCs w:val="36"/>
        </w:rPr>
        <w:t xml:space="preserve"> IT Partner Program</w:t>
      </w:r>
    </w:p>
    <w:p w14:paraId="5102FC94" w14:textId="77777777" w:rsidR="00341EC2" w:rsidRPr="005E46D4" w:rsidRDefault="00341EC2" w:rsidP="00341EC2">
      <w:pPr>
        <w:pStyle w:val="Bezmezer"/>
        <w:jc w:val="center"/>
        <w:rPr>
          <w:rFonts w:ascii="Arial" w:hAnsi="Arial" w:cs="Arial"/>
          <w:color w:val="33CC33"/>
          <w:sz w:val="20"/>
          <w:szCs w:val="22"/>
        </w:rPr>
      </w:pPr>
    </w:p>
    <w:p w14:paraId="7EE12126" w14:textId="77777777" w:rsidR="00C00EEB" w:rsidRPr="005E46D4" w:rsidRDefault="00C00EEB" w:rsidP="002E3F44">
      <w:pPr>
        <w:pStyle w:val="Bezmezer"/>
        <w:ind w:left="720"/>
        <w:rPr>
          <w:rFonts w:ascii="Arial" w:hAnsi="Arial" w:cs="Arial"/>
          <w:color w:val="33CC33"/>
          <w:sz w:val="20"/>
          <w:szCs w:val="22"/>
        </w:rPr>
      </w:pPr>
    </w:p>
    <w:p w14:paraId="632F02F7" w14:textId="0E4C4E3D" w:rsidR="008A5AA4" w:rsidRPr="008A5AA4" w:rsidRDefault="008A5AA4" w:rsidP="008A5AA4">
      <w:pPr>
        <w:pStyle w:val="Bezmez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Česká republika</w:t>
      </w:r>
      <w:r w:rsidR="000206D6">
        <w:rPr>
          <w:rFonts w:ascii="Arial" w:hAnsi="Arial"/>
          <w:b/>
          <w:bCs/>
          <w:sz w:val="20"/>
          <w:szCs w:val="20"/>
        </w:rPr>
        <w:t xml:space="preserve">, </w:t>
      </w:r>
      <w:r w:rsidRPr="008A5AA4">
        <w:rPr>
          <w:rFonts w:ascii="Arial" w:hAnsi="Arial"/>
          <w:b/>
          <w:bCs/>
          <w:sz w:val="20"/>
          <w:szCs w:val="20"/>
        </w:rPr>
        <w:t>Praha (</w:t>
      </w:r>
      <w:r w:rsidR="00744278">
        <w:rPr>
          <w:rFonts w:ascii="Arial" w:hAnsi="Arial"/>
          <w:b/>
          <w:bCs/>
          <w:sz w:val="20"/>
          <w:szCs w:val="20"/>
        </w:rPr>
        <w:t>10</w:t>
      </w:r>
      <w:r w:rsidRPr="008A5AA4">
        <w:rPr>
          <w:rFonts w:ascii="Arial" w:hAnsi="Arial"/>
          <w:b/>
          <w:bCs/>
          <w:sz w:val="20"/>
          <w:szCs w:val="20"/>
        </w:rPr>
        <w:t>. červen 2022)</w:t>
      </w:r>
      <w:r w:rsidRPr="008A5AA4">
        <w:rPr>
          <w:rFonts w:ascii="Arial" w:hAnsi="Arial"/>
          <w:sz w:val="20"/>
          <w:szCs w:val="20"/>
        </w:rPr>
        <w:t xml:space="preserve"> </w:t>
      </w:r>
      <w:r w:rsidRPr="008A5AA4">
        <w:rPr>
          <w:rFonts w:ascii="Arial" w:hAnsi="Arial"/>
          <w:b/>
          <w:bCs/>
          <w:sz w:val="20"/>
          <w:szCs w:val="20"/>
        </w:rPr>
        <w:t xml:space="preserve">– </w:t>
      </w:r>
      <w:r w:rsidR="000206D6" w:rsidRPr="008A5AA4">
        <w:rPr>
          <w:rFonts w:ascii="Arial" w:hAnsi="Arial"/>
          <w:b/>
          <w:bCs/>
          <w:sz w:val="20"/>
          <w:szCs w:val="20"/>
        </w:rPr>
        <w:t xml:space="preserve"> </w:t>
      </w:r>
      <w:hyperlink r:id="rId11" w:history="1">
        <w:r w:rsidR="000206D6" w:rsidRPr="008A5AA4">
          <w:rPr>
            <w:rFonts w:ascii="Arial" w:hAnsi="Arial"/>
            <w:b/>
            <w:bCs/>
            <w:sz w:val="20"/>
            <w:szCs w:val="20"/>
          </w:rPr>
          <w:t>Schneider Electric</w:t>
        </w:r>
      </w:hyperlink>
      <w:r w:rsidR="000206D6" w:rsidRPr="008A5AA4">
        <w:rPr>
          <w:rFonts w:ascii="Arial" w:hAnsi="Arial"/>
          <w:b/>
          <w:bCs/>
          <w:sz w:val="20"/>
          <w:szCs w:val="20"/>
        </w:rPr>
        <w:t>, leader digitální transformace řízení energie a</w:t>
      </w:r>
      <w:r>
        <w:rPr>
          <w:rFonts w:ascii="Arial" w:hAnsi="Arial"/>
          <w:b/>
          <w:bCs/>
          <w:sz w:val="20"/>
          <w:szCs w:val="20"/>
        </w:rPr>
        <w:t> </w:t>
      </w:r>
      <w:r w:rsidR="000206D6" w:rsidRPr="008A5AA4">
        <w:rPr>
          <w:rFonts w:ascii="Arial" w:hAnsi="Arial"/>
          <w:b/>
          <w:bCs/>
          <w:sz w:val="20"/>
          <w:szCs w:val="20"/>
        </w:rPr>
        <w:t xml:space="preserve">automatizace, dnes oznámila spuštění nového partnerského programu </w:t>
      </w:r>
      <w:hyperlink r:id="rId12">
        <w:proofErr w:type="spellStart"/>
        <w:r w:rsidR="000206D6" w:rsidRPr="008A5AA4">
          <w:rPr>
            <w:rFonts w:ascii="Arial" w:hAnsi="Arial"/>
            <w:b/>
            <w:bCs/>
            <w:sz w:val="20"/>
            <w:szCs w:val="20"/>
          </w:rPr>
          <w:t>mySchneider</w:t>
        </w:r>
        <w:proofErr w:type="spellEnd"/>
        <w:r w:rsidR="000206D6" w:rsidRPr="008A5AA4">
          <w:rPr>
            <w:rFonts w:ascii="Arial" w:hAnsi="Arial"/>
            <w:b/>
            <w:bCs/>
            <w:sz w:val="20"/>
            <w:szCs w:val="20"/>
          </w:rPr>
          <w:t xml:space="preserve"> IT Partner Program</w:t>
        </w:r>
      </w:hyperlink>
      <w:r w:rsidR="000206D6" w:rsidRPr="008A5AA4">
        <w:rPr>
          <w:rFonts w:ascii="Arial" w:hAnsi="Arial"/>
          <w:b/>
          <w:bCs/>
          <w:sz w:val="20"/>
          <w:szCs w:val="20"/>
        </w:rPr>
        <w:t xml:space="preserve">. </w:t>
      </w:r>
      <w:r w:rsidRPr="008A5AA4">
        <w:rPr>
          <w:rFonts w:ascii="Arial" w:hAnsi="Arial"/>
          <w:b/>
          <w:bCs/>
          <w:sz w:val="20"/>
          <w:szCs w:val="20"/>
        </w:rPr>
        <w:t>Nový přehledný partnerský program je flexibilnější a</w:t>
      </w:r>
      <w:r>
        <w:rPr>
          <w:rFonts w:ascii="Arial" w:hAnsi="Arial"/>
          <w:b/>
          <w:bCs/>
          <w:sz w:val="20"/>
          <w:szCs w:val="20"/>
        </w:rPr>
        <w:t> </w:t>
      </w:r>
      <w:r w:rsidRPr="008A5AA4">
        <w:rPr>
          <w:rFonts w:ascii="Arial" w:hAnsi="Arial"/>
          <w:b/>
          <w:bCs/>
          <w:sz w:val="20"/>
          <w:szCs w:val="20"/>
        </w:rPr>
        <w:t>přizpůsobenější a</w:t>
      </w:r>
      <w:r>
        <w:rPr>
          <w:rFonts w:ascii="Arial" w:hAnsi="Arial"/>
          <w:b/>
          <w:bCs/>
          <w:sz w:val="20"/>
          <w:szCs w:val="20"/>
        </w:rPr>
        <w:t> </w:t>
      </w:r>
      <w:r w:rsidRPr="008A5AA4">
        <w:rPr>
          <w:rFonts w:ascii="Arial" w:hAnsi="Arial"/>
          <w:b/>
          <w:bCs/>
          <w:sz w:val="20"/>
          <w:szCs w:val="20"/>
        </w:rPr>
        <w:t>podporuje spolupráci a potřeby partnerů, kteří chtějí získávat více zakázek a dosahovat větších tržeb a ziskovosti. Zjednodušená struktura je navržena tak, aby pomohla partnerům přizpůsobit se měnícím se podmínkám na trhu, využívat nové trendy a rozvíjet své podnikání.</w:t>
      </w:r>
    </w:p>
    <w:p w14:paraId="38347AAF" w14:textId="77777777" w:rsidR="00033263" w:rsidRPr="005E46D4" w:rsidRDefault="00033263" w:rsidP="00FD7E53">
      <w:pPr>
        <w:spacing w:line="259" w:lineRule="auto"/>
        <w:rPr>
          <w:rFonts w:ascii="Arial" w:hAnsi="Arial" w:cs="Arial"/>
          <w:sz w:val="20"/>
          <w:szCs w:val="20"/>
        </w:rPr>
      </w:pPr>
    </w:p>
    <w:p w14:paraId="36AF1CC1" w14:textId="601C1569" w:rsidR="00892DC8" w:rsidRPr="005E46D4" w:rsidRDefault="00892DC8" w:rsidP="00892DC8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Nejnovější vývojový stupeň partnerského programu založený na více než 40 letech spolupráce podporuje naše partnery v oblasti IT, mimo jiné prostřednictvím zjednodušené struktury, různých specializací pro klíčová odvětví, včetně datových center, IT řešení, softwaru a služeb, a nové nabídky prodejních nástrojů, školení a zdrojů. Dále zahrnuje nové výhody sladěné s každou ze specializací a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nabízí partnerům jasnou strategii udržitelnosti s využitím řešení Schneider Electric </w:t>
      </w:r>
      <w:hyperlink r:id="rId13" w:history="1">
        <w:r>
          <w:rPr>
            <w:rStyle w:val="Hypertextovodkaz"/>
            <w:rFonts w:ascii="Arial" w:hAnsi="Arial"/>
            <w:sz w:val="20"/>
            <w:szCs w:val="20"/>
          </w:rPr>
          <w:t>Green Premium</w:t>
        </w:r>
      </w:hyperlink>
      <w:r>
        <w:rPr>
          <w:rFonts w:ascii="Arial" w:hAnsi="Arial"/>
          <w:sz w:val="20"/>
          <w:szCs w:val="20"/>
        </w:rPr>
        <w:t xml:space="preserve">™, která zajišťují udržitelný výkon a </w:t>
      </w:r>
      <w:proofErr w:type="spellStart"/>
      <w:r>
        <w:rPr>
          <w:rFonts w:ascii="Arial" w:hAnsi="Arial"/>
          <w:sz w:val="20"/>
          <w:szCs w:val="20"/>
        </w:rPr>
        <w:t>oběhovost</w:t>
      </w:r>
      <w:proofErr w:type="spellEnd"/>
      <w:r>
        <w:rPr>
          <w:rFonts w:ascii="Arial" w:hAnsi="Arial"/>
          <w:sz w:val="20"/>
          <w:szCs w:val="20"/>
        </w:rPr>
        <w:t xml:space="preserve">.  </w:t>
      </w:r>
    </w:p>
    <w:p w14:paraId="04176AA5" w14:textId="53E060F4" w:rsidR="00892DC8" w:rsidRPr="005E46D4" w:rsidRDefault="00892DC8" w:rsidP="00FD7E53">
      <w:pPr>
        <w:spacing w:line="259" w:lineRule="auto"/>
        <w:rPr>
          <w:rFonts w:ascii="Arial" w:hAnsi="Arial" w:cs="Arial"/>
          <w:sz w:val="20"/>
          <w:szCs w:val="20"/>
        </w:rPr>
      </w:pPr>
    </w:p>
    <w:p w14:paraId="179235C1" w14:textId="08DA1483" w:rsidR="009C6E2F" w:rsidRPr="005E46D4" w:rsidRDefault="00846115" w:rsidP="009B0137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První fáze vývoje programu, která je k dispozici již dnes, se zaměřuje na novou specializaci „</w:t>
      </w:r>
      <w:r w:rsidR="00EF7D38">
        <w:rPr>
          <w:rFonts w:ascii="Arial" w:hAnsi="Arial"/>
          <w:sz w:val="20"/>
          <w:szCs w:val="20"/>
        </w:rPr>
        <w:t xml:space="preserve">IT </w:t>
      </w:r>
      <w:proofErr w:type="spellStart"/>
      <w:r w:rsidR="00EF7D38">
        <w:rPr>
          <w:rFonts w:ascii="Arial" w:hAnsi="Arial"/>
          <w:sz w:val="20"/>
          <w:szCs w:val="20"/>
        </w:rPr>
        <w:t>Solution</w:t>
      </w:r>
      <w:proofErr w:type="spellEnd"/>
      <w:r w:rsidR="00EF7D38">
        <w:rPr>
          <w:rFonts w:ascii="Arial" w:hAnsi="Arial"/>
          <w:sz w:val="20"/>
          <w:szCs w:val="20"/>
        </w:rPr>
        <w:t xml:space="preserve"> Provider</w:t>
      </w:r>
      <w:r>
        <w:rPr>
          <w:rFonts w:ascii="Arial" w:hAnsi="Arial"/>
          <w:sz w:val="20"/>
          <w:szCs w:val="20"/>
        </w:rPr>
        <w:t xml:space="preserve">“, která partnerům umožňuje certifikaci na třech úrovních – </w:t>
      </w:r>
      <w:proofErr w:type="spellStart"/>
      <w:r>
        <w:rPr>
          <w:rFonts w:ascii="Arial" w:hAnsi="Arial"/>
          <w:sz w:val="20"/>
          <w:szCs w:val="20"/>
        </w:rPr>
        <w:t>Select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Premier</w:t>
      </w:r>
      <w:proofErr w:type="spellEnd"/>
      <w:r>
        <w:rPr>
          <w:rFonts w:ascii="Arial" w:hAnsi="Arial"/>
          <w:sz w:val="20"/>
          <w:szCs w:val="20"/>
        </w:rPr>
        <w:t xml:space="preserve"> a</w:t>
      </w:r>
      <w:r w:rsidR="008A5AA4">
        <w:rPr>
          <w:rFonts w:ascii="Arial" w:hAnsi="Arial"/>
          <w:sz w:val="20"/>
          <w:szCs w:val="20"/>
        </w:rPr>
        <w:t> </w:t>
      </w:r>
      <w:proofErr w:type="spellStart"/>
      <w:r>
        <w:rPr>
          <w:rFonts w:ascii="Arial" w:hAnsi="Arial"/>
          <w:sz w:val="20"/>
          <w:szCs w:val="20"/>
        </w:rPr>
        <w:t>Elite</w:t>
      </w:r>
      <w:proofErr w:type="spellEnd"/>
      <w:r>
        <w:rPr>
          <w:rFonts w:ascii="Arial" w:hAnsi="Arial"/>
          <w:sz w:val="20"/>
          <w:szCs w:val="20"/>
        </w:rPr>
        <w:t xml:space="preserve"> – pro kombinování více IT specializací bez ohledu na partnerský status. Poskytuje partnerům možnost identifikovat, přeprodávat, konfigurovat a/nebo instalovat řešení IT infrastruktury pro malé a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střední firmy nebo korporace. Fáze 2 a 3, které zahrnují specializace „</w:t>
      </w:r>
      <w:r w:rsidR="00C45A6D">
        <w:rPr>
          <w:rFonts w:ascii="Arial" w:hAnsi="Arial"/>
          <w:sz w:val="20"/>
          <w:szCs w:val="20"/>
        </w:rPr>
        <w:t xml:space="preserve">IT Software &amp; </w:t>
      </w:r>
      <w:proofErr w:type="spellStart"/>
      <w:r w:rsidR="00C45A6D">
        <w:rPr>
          <w:rFonts w:ascii="Arial" w:hAnsi="Arial"/>
          <w:sz w:val="20"/>
          <w:szCs w:val="20"/>
        </w:rPr>
        <w:t>Services</w:t>
      </w:r>
      <w:proofErr w:type="spellEnd"/>
      <w:r w:rsidR="00C45A6D">
        <w:rPr>
          <w:rFonts w:ascii="Arial" w:hAnsi="Arial"/>
          <w:sz w:val="20"/>
          <w:szCs w:val="20"/>
        </w:rPr>
        <w:t xml:space="preserve"> Provider</w:t>
      </w:r>
      <w:r>
        <w:rPr>
          <w:rFonts w:ascii="Arial" w:hAnsi="Arial"/>
          <w:sz w:val="20"/>
          <w:szCs w:val="20"/>
        </w:rPr>
        <w:t>“ a „</w:t>
      </w:r>
      <w:r w:rsidR="00C45A6D">
        <w:rPr>
          <w:rFonts w:ascii="Arial" w:hAnsi="Arial"/>
          <w:sz w:val="20"/>
          <w:szCs w:val="20"/>
        </w:rPr>
        <w:t xml:space="preserve">Data Center </w:t>
      </w:r>
      <w:proofErr w:type="spellStart"/>
      <w:r w:rsidR="00C45A6D">
        <w:rPr>
          <w:rFonts w:ascii="Arial" w:hAnsi="Arial"/>
          <w:sz w:val="20"/>
          <w:szCs w:val="20"/>
        </w:rPr>
        <w:t>Solution</w:t>
      </w:r>
      <w:proofErr w:type="spellEnd"/>
      <w:r w:rsidR="00C45A6D">
        <w:rPr>
          <w:rFonts w:ascii="Arial" w:hAnsi="Arial"/>
          <w:sz w:val="20"/>
          <w:szCs w:val="20"/>
        </w:rPr>
        <w:t xml:space="preserve"> Provider</w:t>
      </w:r>
      <w:r>
        <w:rPr>
          <w:rFonts w:ascii="Arial" w:hAnsi="Arial"/>
          <w:sz w:val="20"/>
          <w:szCs w:val="20"/>
        </w:rPr>
        <w:t xml:space="preserve">“, budou k dispozici v roce 2023. </w:t>
      </w:r>
    </w:p>
    <w:p w14:paraId="79637EBC" w14:textId="677E1C26" w:rsidR="009C6E2F" w:rsidRPr="005E46D4" w:rsidRDefault="009C6E2F" w:rsidP="009B0137">
      <w:pPr>
        <w:spacing w:line="259" w:lineRule="auto"/>
        <w:rPr>
          <w:rFonts w:ascii="Arial" w:hAnsi="Arial" w:cs="Arial"/>
          <w:sz w:val="20"/>
          <w:szCs w:val="20"/>
        </w:rPr>
      </w:pPr>
    </w:p>
    <w:p w14:paraId="67C13F57" w14:textId="382162DA" w:rsidR="009C6E2F" w:rsidRPr="00994482" w:rsidRDefault="00F23D87" w:rsidP="009C6E2F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994482">
        <w:rPr>
          <w:rFonts w:ascii="Arial" w:hAnsi="Arial"/>
          <w:b/>
          <w:bCs/>
          <w:color w:val="33CC33"/>
          <w:sz w:val="20"/>
          <w:szCs w:val="20"/>
        </w:rPr>
        <w:t xml:space="preserve">Mezi funkce a výhody patří: </w:t>
      </w:r>
    </w:p>
    <w:p w14:paraId="48C17DD5" w14:textId="6012199E" w:rsidR="00B177F0" w:rsidRPr="005E46D4" w:rsidRDefault="00B177F0" w:rsidP="00B177F0">
      <w:pPr>
        <w:pStyle w:val="Odstavecseseznamem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color w:val="33CC33"/>
          <w:sz w:val="20"/>
          <w:szCs w:val="20"/>
        </w:rPr>
        <w:t>Nová struktura:</w:t>
      </w:r>
      <w:r>
        <w:rPr>
          <w:rFonts w:ascii="Arial" w:hAnsi="Arial"/>
          <w:sz w:val="20"/>
          <w:szCs w:val="20"/>
        </w:rPr>
        <w:t xml:space="preserve"> Poskytovatelé IT řešení mohou postupovat od úrovně „</w:t>
      </w:r>
      <w:proofErr w:type="spellStart"/>
      <w:r>
        <w:rPr>
          <w:rFonts w:ascii="Arial" w:hAnsi="Arial"/>
          <w:sz w:val="20"/>
          <w:szCs w:val="20"/>
        </w:rPr>
        <w:t>Enrolled</w:t>
      </w:r>
      <w:proofErr w:type="spellEnd"/>
      <w:r>
        <w:rPr>
          <w:rFonts w:ascii="Arial" w:hAnsi="Arial"/>
          <w:sz w:val="20"/>
          <w:szCs w:val="20"/>
        </w:rPr>
        <w:t>“ až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po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úroveň „</w:t>
      </w:r>
      <w:proofErr w:type="spellStart"/>
      <w:r>
        <w:rPr>
          <w:rFonts w:ascii="Arial" w:hAnsi="Arial"/>
          <w:sz w:val="20"/>
          <w:szCs w:val="20"/>
        </w:rPr>
        <w:t>Elite</w:t>
      </w:r>
      <w:proofErr w:type="spellEnd"/>
      <w:r>
        <w:rPr>
          <w:rFonts w:ascii="Arial" w:hAnsi="Arial"/>
          <w:sz w:val="20"/>
          <w:szCs w:val="20"/>
        </w:rPr>
        <w:t xml:space="preserve">“ na základě přístupu založeného na metrikách, který zvyšuje klíčové kompetence, certifikace a výkonnost. </w:t>
      </w:r>
    </w:p>
    <w:p w14:paraId="42053350" w14:textId="553D4B51" w:rsidR="00B177F0" w:rsidRPr="005E46D4" w:rsidRDefault="00B177F0" w:rsidP="00B177F0">
      <w:pPr>
        <w:pStyle w:val="Odstavecseseznamem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color w:val="33CC33"/>
          <w:sz w:val="20"/>
          <w:szCs w:val="20"/>
        </w:rPr>
        <w:t>Nové rozhraní</w:t>
      </w:r>
      <w:r>
        <w:rPr>
          <w:rFonts w:ascii="Arial" w:hAnsi="Arial"/>
          <w:sz w:val="20"/>
          <w:szCs w:val="20"/>
        </w:rPr>
        <w:t xml:space="preserve">: Přehledný panel programu nabízí prodejcům, partnerům a manažerům programu přehled o pokroku </w:t>
      </w:r>
      <w:r w:rsidR="00994482">
        <w:rPr>
          <w:rFonts w:ascii="Arial" w:hAnsi="Arial"/>
          <w:sz w:val="20"/>
          <w:szCs w:val="20"/>
        </w:rPr>
        <w:t xml:space="preserve">firmy </w:t>
      </w:r>
      <w:r>
        <w:rPr>
          <w:rFonts w:ascii="Arial" w:hAnsi="Arial"/>
          <w:sz w:val="20"/>
          <w:szCs w:val="20"/>
        </w:rPr>
        <w:t xml:space="preserve">i jednotlivců v jednotlivých specializacích.  </w:t>
      </w:r>
    </w:p>
    <w:p w14:paraId="5C8E6338" w14:textId="43CD3000" w:rsidR="00B177F0" w:rsidRPr="005E46D4" w:rsidRDefault="00F23D87" w:rsidP="003B2E30">
      <w:pPr>
        <w:pStyle w:val="Odstavecseseznamem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color w:val="33CC33"/>
          <w:sz w:val="20"/>
          <w:szCs w:val="20"/>
        </w:rPr>
        <w:t>Vylepšené cesty školení:</w:t>
      </w:r>
      <w:r>
        <w:rPr>
          <w:rFonts w:ascii="Arial" w:hAnsi="Arial"/>
          <w:sz w:val="20"/>
          <w:szCs w:val="20"/>
        </w:rPr>
        <w:t xml:space="preserve"> Zahrnující širokou škálu </w:t>
      </w:r>
      <w:proofErr w:type="spellStart"/>
      <w:r>
        <w:rPr>
          <w:rFonts w:ascii="Arial" w:hAnsi="Arial"/>
          <w:sz w:val="20"/>
          <w:szCs w:val="20"/>
        </w:rPr>
        <w:t>projektovacích</w:t>
      </w:r>
      <w:proofErr w:type="spellEnd"/>
      <w:r>
        <w:rPr>
          <w:rFonts w:ascii="Arial" w:hAnsi="Arial"/>
          <w:sz w:val="20"/>
          <w:szCs w:val="20"/>
        </w:rPr>
        <w:t xml:space="preserve"> nástrojů, školení a zdrojů, které partnerům pomohou diverzifikovat a posílit jejich obchodní modely a splnit požadavky zákazníků.</w:t>
      </w:r>
    </w:p>
    <w:p w14:paraId="5D814F68" w14:textId="4CD210C6" w:rsidR="00B177F0" w:rsidRPr="005E46D4" w:rsidRDefault="00F23D87" w:rsidP="00B177F0">
      <w:pPr>
        <w:pStyle w:val="Odstavecseseznamem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color w:val="33CC33"/>
          <w:sz w:val="20"/>
          <w:szCs w:val="20"/>
        </w:rPr>
        <w:t>myRewards</w:t>
      </w:r>
      <w:proofErr w:type="spellEnd"/>
      <w:r>
        <w:rPr>
          <w:rFonts w:ascii="Arial" w:hAnsi="Arial"/>
          <w:sz w:val="20"/>
          <w:szCs w:val="20"/>
        </w:rPr>
        <w:t>: Systém odměn přizpůsobený obchodním požadavkům partnerů, včetně odměn a finančních pobídek, které proaktivně identifikují, rozvíjejí a pomáhají realizovat nové obchodní příležitosti.</w:t>
      </w:r>
    </w:p>
    <w:p w14:paraId="4FE15934" w14:textId="7D879E3F" w:rsidR="00F23D87" w:rsidRPr="008D3C26" w:rsidRDefault="00492106" w:rsidP="001E716C">
      <w:pPr>
        <w:pStyle w:val="Odstavecseseznamem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  <w:color w:val="33CC33"/>
          <w:sz w:val="20"/>
          <w:szCs w:val="20"/>
        </w:rPr>
        <w:t xml:space="preserve">Udržitelnost: </w:t>
      </w:r>
      <w:r>
        <w:rPr>
          <w:rFonts w:ascii="Arial" w:hAnsi="Arial"/>
          <w:sz w:val="20"/>
          <w:szCs w:val="20"/>
        </w:rPr>
        <w:t>Přístup k produktům a řešením Green Premium™ společnosti Schneider Electric, které zákazníkům zajišťují větší soulad s předpisy a transparentnost, menší dopad na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životní prostředí a udržitelný výkon. </w:t>
      </w:r>
    </w:p>
    <w:p w14:paraId="6C0AD803" w14:textId="2B21EF2D" w:rsidR="009C6E2F" w:rsidRPr="005E46D4" w:rsidRDefault="001E716C" w:rsidP="008D3C26">
      <w:pPr>
        <w:pStyle w:val="Odstavecseseznamem"/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14:paraId="128EF2FF" w14:textId="11EDB5D7" w:rsidR="00484C91" w:rsidRDefault="009517DC" w:rsidP="00F50AA5">
      <w:pPr>
        <w:spacing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„Mnoho našich partnerů dnes sdílí silný společný názor a uvědomuje si </w:t>
      </w:r>
      <w:r w:rsidR="00994482">
        <w:rPr>
          <w:rFonts w:ascii="Arial" w:hAnsi="Arial"/>
          <w:sz w:val="20"/>
          <w:szCs w:val="20"/>
        </w:rPr>
        <w:t xml:space="preserve">význam </w:t>
      </w:r>
      <w:r>
        <w:rPr>
          <w:rFonts w:ascii="Arial" w:hAnsi="Arial"/>
          <w:sz w:val="20"/>
          <w:szCs w:val="20"/>
        </w:rPr>
        <w:t xml:space="preserve">posilování obchodních vztahů jako jednoho z nejefektivnějších způsobů, jak dosáhnout udržitelného obchodního růstu,“ řekl Rob </w:t>
      </w:r>
      <w:proofErr w:type="spellStart"/>
      <w:r>
        <w:rPr>
          <w:rFonts w:ascii="Arial" w:hAnsi="Arial"/>
          <w:sz w:val="20"/>
          <w:szCs w:val="20"/>
        </w:rPr>
        <w:t>McKernan</w:t>
      </w:r>
      <w:proofErr w:type="spellEnd"/>
      <w:r>
        <w:rPr>
          <w:rFonts w:ascii="Arial" w:hAnsi="Arial"/>
          <w:sz w:val="20"/>
          <w:szCs w:val="20"/>
        </w:rPr>
        <w:t xml:space="preserve">, SVP, </w:t>
      </w:r>
      <w:proofErr w:type="spellStart"/>
      <w:r>
        <w:rPr>
          <w:rFonts w:ascii="Arial" w:hAnsi="Arial"/>
          <w:sz w:val="20"/>
          <w:szCs w:val="20"/>
        </w:rPr>
        <w:t>Secure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Power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Division</w:t>
      </w:r>
      <w:proofErr w:type="spellEnd"/>
      <w:r>
        <w:rPr>
          <w:rFonts w:ascii="Arial" w:hAnsi="Arial"/>
          <w:sz w:val="20"/>
          <w:szCs w:val="20"/>
        </w:rPr>
        <w:t xml:space="preserve">, Schneider Electric </w:t>
      </w:r>
      <w:proofErr w:type="spellStart"/>
      <w:r>
        <w:rPr>
          <w:rFonts w:ascii="Arial" w:hAnsi="Arial"/>
          <w:sz w:val="20"/>
          <w:szCs w:val="20"/>
        </w:rPr>
        <w:t>Europe</w:t>
      </w:r>
      <w:proofErr w:type="spellEnd"/>
      <w:r>
        <w:rPr>
          <w:rFonts w:ascii="Arial" w:hAnsi="Arial"/>
          <w:sz w:val="20"/>
          <w:szCs w:val="20"/>
        </w:rPr>
        <w:t>. „Tím, že nasloucháme našim partnerům a koncipujeme program tak, aby vyhovoval jak novým trendům na trhu, tak měnícím se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obchodním modelům, jim můžeme pomoci urychlit realizaci nových obchodních příležitostí a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budovat partnerství budoucnosti.“ </w:t>
      </w:r>
    </w:p>
    <w:p w14:paraId="6765AB4E" w14:textId="4269C400" w:rsidR="008A5AA4" w:rsidRDefault="008A5AA4" w:rsidP="00F50AA5">
      <w:pPr>
        <w:spacing w:line="259" w:lineRule="auto"/>
        <w:rPr>
          <w:rFonts w:ascii="Arial" w:hAnsi="Arial"/>
          <w:sz w:val="20"/>
          <w:szCs w:val="20"/>
        </w:rPr>
      </w:pPr>
    </w:p>
    <w:p w14:paraId="6E9106B8" w14:textId="77777777" w:rsidR="008A5AA4" w:rsidRPr="005E46D4" w:rsidRDefault="008A5AA4" w:rsidP="00F50AA5">
      <w:pPr>
        <w:spacing w:line="259" w:lineRule="auto"/>
        <w:rPr>
          <w:rFonts w:ascii="Arial" w:hAnsi="Arial" w:cs="Arial"/>
          <w:sz w:val="20"/>
          <w:szCs w:val="20"/>
        </w:rPr>
      </w:pPr>
    </w:p>
    <w:p w14:paraId="39D0EDE3" w14:textId="50FF2901" w:rsidR="00FD7E53" w:rsidRPr="00893CF6" w:rsidRDefault="00FD7E53" w:rsidP="00862049">
      <w:pPr>
        <w:spacing w:line="259" w:lineRule="auto"/>
        <w:rPr>
          <w:rFonts w:ascii="Arial" w:hAnsi="Arial" w:cs="Arial"/>
          <w:sz w:val="20"/>
          <w:szCs w:val="20"/>
        </w:rPr>
      </w:pPr>
    </w:p>
    <w:p w14:paraId="4C90706E" w14:textId="51BDF4D5" w:rsidR="00B177F0" w:rsidRPr="005E46D4" w:rsidRDefault="005D614B" w:rsidP="00B177F0">
      <w:pPr>
        <w:spacing w:line="259" w:lineRule="auto"/>
        <w:rPr>
          <w:rFonts w:ascii="Arial" w:hAnsi="Arial" w:cs="Arial"/>
          <w:color w:val="33CC33"/>
          <w:sz w:val="20"/>
          <w:szCs w:val="20"/>
        </w:rPr>
      </w:pPr>
      <w:r>
        <w:rPr>
          <w:rFonts w:ascii="Arial" w:hAnsi="Arial"/>
          <w:b/>
          <w:bCs/>
          <w:color w:val="33CC33"/>
          <w:sz w:val="20"/>
          <w:szCs w:val="20"/>
        </w:rPr>
        <w:lastRenderedPageBreak/>
        <w:t>Nové trendy prodejních kanálů</w:t>
      </w:r>
      <w:r>
        <w:rPr>
          <w:rFonts w:ascii="Arial" w:hAnsi="Arial"/>
          <w:color w:val="33CC33"/>
          <w:sz w:val="20"/>
          <w:szCs w:val="20"/>
        </w:rPr>
        <w:t xml:space="preserve"> </w:t>
      </w:r>
    </w:p>
    <w:p w14:paraId="26FFD1EF" w14:textId="77777777" w:rsidR="008A5AA4" w:rsidRDefault="003A6846" w:rsidP="00862049">
      <w:pPr>
        <w:spacing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Výzkum provedený společností </w:t>
      </w:r>
      <w:proofErr w:type="spellStart"/>
      <w:r>
        <w:rPr>
          <w:rFonts w:ascii="Arial" w:hAnsi="Arial"/>
          <w:sz w:val="20"/>
          <w:szCs w:val="20"/>
        </w:rPr>
        <w:t>Canalys</w:t>
      </w:r>
      <w:proofErr w:type="spellEnd"/>
      <w:r>
        <w:rPr>
          <w:rFonts w:ascii="Arial" w:hAnsi="Arial"/>
          <w:sz w:val="20"/>
          <w:szCs w:val="20"/>
        </w:rPr>
        <w:t xml:space="preserve"> zjistil, že počet prodejců IT na evropském trhu se po 4-5 letech konsolidace začíná stabilizovat. Většina partnerů v celém regionu však působí ve více oborech a potřebuje, aby partnerské programy prodejců byly flexibilnější a odrážely trendy na trhu.</w:t>
      </w:r>
    </w:p>
    <w:p w14:paraId="1B38FFFB" w14:textId="77777777" w:rsidR="008A5AA4" w:rsidRDefault="008A5AA4" w:rsidP="00862049">
      <w:pPr>
        <w:spacing w:line="259" w:lineRule="auto"/>
        <w:rPr>
          <w:rFonts w:ascii="Arial" w:hAnsi="Arial"/>
          <w:sz w:val="20"/>
          <w:szCs w:val="20"/>
        </w:rPr>
      </w:pPr>
    </w:p>
    <w:p w14:paraId="3492E700" w14:textId="586DF7A4" w:rsidR="008A5AA4" w:rsidRPr="005E46D4" w:rsidRDefault="003A6846" w:rsidP="008A5AA4">
      <w:pPr>
        <w:pStyle w:val="Bezmezer"/>
        <w:rPr>
          <w:rFonts w:ascii="Arial" w:hAnsi="Arial" w:cs="Arial"/>
          <w:color w:val="33CC33"/>
          <w:sz w:val="22"/>
          <w:szCs w:val="22"/>
        </w:rPr>
      </w:pPr>
      <w:r>
        <w:rPr>
          <w:rFonts w:ascii="Arial" w:hAnsi="Arial"/>
          <w:sz w:val="20"/>
          <w:szCs w:val="20"/>
        </w:rPr>
        <w:t xml:space="preserve"> </w:t>
      </w:r>
      <w:bookmarkStart w:id="1" w:name="_Hlk68101188"/>
      <w:r w:rsidR="008A5AA4">
        <w:rPr>
          <w:rFonts w:ascii="Arial" w:hAnsi="Arial"/>
          <w:color w:val="33CC33"/>
          <w:sz w:val="22"/>
          <w:szCs w:val="22"/>
        </w:rPr>
        <w:t xml:space="preserve">Podle průzkumu společnosti </w:t>
      </w:r>
      <w:proofErr w:type="spellStart"/>
      <w:r w:rsidR="008A5AA4">
        <w:rPr>
          <w:rFonts w:ascii="Arial" w:hAnsi="Arial"/>
          <w:color w:val="33CC33"/>
          <w:sz w:val="22"/>
          <w:szCs w:val="22"/>
        </w:rPr>
        <w:t>Canalys</w:t>
      </w:r>
      <w:proofErr w:type="spellEnd"/>
      <w:r w:rsidR="008A5AA4">
        <w:rPr>
          <w:rFonts w:ascii="Arial" w:hAnsi="Arial"/>
          <w:color w:val="33CC33"/>
          <w:sz w:val="22"/>
          <w:szCs w:val="22"/>
        </w:rPr>
        <w:t xml:space="preserve"> si přálo 65 % partnerů posílit své vztahy s dodavateli a</w:t>
      </w:r>
      <w:r w:rsidR="004909F2">
        <w:rPr>
          <w:rFonts w:ascii="Arial" w:hAnsi="Arial"/>
          <w:color w:val="33CC33"/>
          <w:sz w:val="22"/>
          <w:szCs w:val="22"/>
        </w:rPr>
        <w:t> </w:t>
      </w:r>
      <w:r w:rsidR="008A5AA4">
        <w:rPr>
          <w:rFonts w:ascii="Arial" w:hAnsi="Arial"/>
          <w:color w:val="33CC33"/>
          <w:sz w:val="22"/>
          <w:szCs w:val="22"/>
        </w:rPr>
        <w:t xml:space="preserve">60 % partnerů chtělo zlepšit ziskovost a prodej. </w:t>
      </w:r>
    </w:p>
    <w:bookmarkEnd w:id="1"/>
    <w:p w14:paraId="335E8026" w14:textId="02B4AC31" w:rsidR="00862049" w:rsidRPr="005E46D4" w:rsidRDefault="00862049" w:rsidP="00862049">
      <w:pPr>
        <w:spacing w:line="259" w:lineRule="auto"/>
        <w:rPr>
          <w:rFonts w:ascii="Arial" w:hAnsi="Arial" w:cs="Arial"/>
          <w:sz w:val="20"/>
          <w:szCs w:val="20"/>
        </w:rPr>
      </w:pPr>
    </w:p>
    <w:p w14:paraId="1341E66D" w14:textId="08489A11" w:rsidR="00756A05" w:rsidRPr="005E46D4" w:rsidRDefault="00F50AA5" w:rsidP="00874751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Změny vyvolává také transformace partnerů, kdy se stále více prodejců přesouvá od prodeje hardwaru k poskytování IT řešení a nabízí zákazníkům služby řízeného napájení, </w:t>
      </w:r>
      <w:proofErr w:type="spellStart"/>
      <w:r>
        <w:rPr>
          <w:rFonts w:ascii="Arial" w:hAnsi="Arial"/>
          <w:sz w:val="20"/>
          <w:szCs w:val="20"/>
        </w:rPr>
        <w:t>edge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computing</w:t>
      </w:r>
      <w:r w:rsidR="007E04E8">
        <w:rPr>
          <w:rFonts w:ascii="Arial" w:hAnsi="Arial"/>
          <w:sz w:val="20"/>
          <w:szCs w:val="20"/>
        </w:rPr>
        <w:t>u</w:t>
      </w:r>
      <w:proofErr w:type="spellEnd"/>
      <w:r>
        <w:rPr>
          <w:rFonts w:ascii="Arial" w:hAnsi="Arial"/>
          <w:sz w:val="20"/>
          <w:szCs w:val="20"/>
        </w:rPr>
        <w:t xml:space="preserve"> a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migraci do cloudu. Klíčovým faktorem při rozhodování navíc zůstává udržitelnost. Podle </w:t>
      </w:r>
      <w:hyperlink r:id="rId14" w:history="1">
        <w:r>
          <w:rPr>
            <w:rStyle w:val="Hypertextovodkaz"/>
            <w:rFonts w:ascii="Arial" w:hAnsi="Arial"/>
            <w:sz w:val="20"/>
            <w:szCs w:val="20"/>
          </w:rPr>
          <w:t>průzkumu</w:t>
        </w:r>
      </w:hyperlink>
      <w:r>
        <w:rPr>
          <w:rFonts w:ascii="Arial" w:hAnsi="Arial"/>
          <w:sz w:val="20"/>
          <w:szCs w:val="20"/>
        </w:rPr>
        <w:t xml:space="preserve"> 97</w:t>
      </w:r>
      <w:r w:rsidR="008A5AA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% zákazníků požaduje při návrhu a implementaci infrastruktury datového centra smluvní závazky týkající se udržitelnosti. </w:t>
      </w:r>
    </w:p>
    <w:p w14:paraId="26B96055" w14:textId="77777777" w:rsidR="00756A05" w:rsidRPr="005E46D4" w:rsidRDefault="00756A05" w:rsidP="00874751">
      <w:pPr>
        <w:spacing w:line="259" w:lineRule="auto"/>
        <w:rPr>
          <w:rFonts w:ascii="Arial" w:hAnsi="Arial" w:cs="Arial"/>
          <w:sz w:val="20"/>
          <w:szCs w:val="20"/>
        </w:rPr>
      </w:pPr>
    </w:p>
    <w:p w14:paraId="0262A9A8" w14:textId="3DE1C182" w:rsidR="0023198F" w:rsidRPr="005E46D4" w:rsidRDefault="00862049" w:rsidP="00874751">
      <w:pPr>
        <w:spacing w:line="259" w:lineRule="auto"/>
        <w:rPr>
          <w:rFonts w:ascii="Arial" w:hAnsi="Arial" w:cs="Arial"/>
          <w:color w:val="33CC33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Nový partnerský program </w:t>
      </w:r>
      <w:proofErr w:type="spellStart"/>
      <w:r>
        <w:rPr>
          <w:rFonts w:ascii="Arial" w:hAnsi="Arial"/>
          <w:sz w:val="20"/>
          <w:szCs w:val="20"/>
        </w:rPr>
        <w:t>mySchneider</w:t>
      </w:r>
      <w:proofErr w:type="spellEnd"/>
      <w:r>
        <w:rPr>
          <w:rFonts w:ascii="Arial" w:hAnsi="Arial"/>
          <w:sz w:val="20"/>
          <w:szCs w:val="20"/>
        </w:rPr>
        <w:t xml:space="preserve"> IT Partner Program byl navržen na základě klíčové zpětné vazby od partnerské komunity, podporuje měnící se požadavky jejich podnikání a pomáhá jim využívat nové trendy na trhu. </w:t>
      </w:r>
      <w:bookmarkStart w:id="2" w:name="_Hlk64975955"/>
      <w:bookmarkEnd w:id="0"/>
    </w:p>
    <w:p w14:paraId="53F86E38" w14:textId="77777777" w:rsidR="00AA7798" w:rsidRPr="005E46D4" w:rsidRDefault="00AA7798" w:rsidP="00037728">
      <w:pPr>
        <w:rPr>
          <w:rFonts w:ascii="Arial" w:hAnsi="Arial" w:cs="Arial"/>
          <w:sz w:val="20"/>
          <w:szCs w:val="20"/>
        </w:rPr>
      </w:pPr>
    </w:p>
    <w:p w14:paraId="611758F1" w14:textId="5B8C1C21" w:rsidR="00C87146" w:rsidRPr="005E46D4" w:rsidRDefault="00C87146" w:rsidP="00C87146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„Převratné trendy, jako je konvergence IT/OT, jsou hnací silou transformace prodejních kanálů a nutí prodejce měnit se z prodejců hardwaru na poskytovatele všestranných řešení,“ uvedl David Terry, VP, IT </w:t>
      </w:r>
      <w:proofErr w:type="spellStart"/>
      <w:r>
        <w:rPr>
          <w:rFonts w:ascii="Arial" w:hAnsi="Arial"/>
          <w:sz w:val="20"/>
          <w:szCs w:val="20"/>
        </w:rPr>
        <w:t>Channels</w:t>
      </w:r>
      <w:proofErr w:type="spellEnd"/>
      <w:r>
        <w:rPr>
          <w:rFonts w:ascii="Arial" w:hAnsi="Arial"/>
          <w:sz w:val="20"/>
          <w:szCs w:val="20"/>
        </w:rPr>
        <w:t xml:space="preserve">, Schneider Electric </w:t>
      </w:r>
      <w:proofErr w:type="spellStart"/>
      <w:r>
        <w:rPr>
          <w:rFonts w:ascii="Arial" w:hAnsi="Arial"/>
          <w:sz w:val="20"/>
          <w:szCs w:val="20"/>
        </w:rPr>
        <w:t>Europe</w:t>
      </w:r>
      <w:proofErr w:type="spellEnd"/>
      <w:r>
        <w:rPr>
          <w:rFonts w:ascii="Arial" w:hAnsi="Arial"/>
          <w:sz w:val="20"/>
          <w:szCs w:val="20"/>
        </w:rPr>
        <w:t xml:space="preserve">. „Tato nová éra poháněná růstem </w:t>
      </w:r>
      <w:proofErr w:type="spellStart"/>
      <w:r>
        <w:rPr>
          <w:rFonts w:ascii="Arial" w:hAnsi="Arial"/>
          <w:sz w:val="20"/>
          <w:szCs w:val="20"/>
        </w:rPr>
        <w:t>edge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computingu</w:t>
      </w:r>
      <w:proofErr w:type="spellEnd"/>
      <w:r>
        <w:rPr>
          <w:rFonts w:ascii="Arial" w:hAnsi="Arial"/>
          <w:sz w:val="20"/>
          <w:szCs w:val="20"/>
        </w:rPr>
        <w:t>, cloudové migrace a IT bezpečnosti, představuje pro partnery příležitost, jak získat podíl na trhu a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urychlit růst. Náš nový partnerský program tuto novou éru reflektuje a poskytuje lepší strukturu s</w:t>
      </w:r>
      <w:r w:rsidR="008A5AA4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více prodejními nástroji, školeními a podporou, která partnerům usnadňuje zvyšování tržeb a</w:t>
      </w:r>
      <w:r w:rsidR="004909F2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 xml:space="preserve">ziskovosti.“ </w:t>
      </w:r>
    </w:p>
    <w:bookmarkEnd w:id="2"/>
    <w:p w14:paraId="1F4D5B61" w14:textId="77777777" w:rsidR="00BF0E3D" w:rsidRPr="005E46D4" w:rsidRDefault="00BF0E3D" w:rsidP="008D64C1">
      <w:pPr>
        <w:spacing w:line="259" w:lineRule="auto"/>
        <w:rPr>
          <w:rFonts w:ascii="Arial" w:eastAsia="SimSun" w:hAnsi="Arial" w:cs="Arial"/>
          <w:sz w:val="20"/>
          <w:szCs w:val="20"/>
          <w:lang w:eastAsia="en-GB"/>
        </w:rPr>
      </w:pPr>
    </w:p>
    <w:p w14:paraId="19970574" w14:textId="2078E0E9" w:rsidR="0060427E" w:rsidRPr="005E46D4" w:rsidRDefault="008D64C1" w:rsidP="008D64C1">
      <w:pPr>
        <w:spacing w:line="259" w:lineRule="auto"/>
        <w:rPr>
          <w:rStyle w:val="Hypertextovodkaz"/>
          <w:rFonts w:ascii="Arial" w:eastAsia="SimSu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Další informace o novém partnerském programu </w:t>
      </w:r>
      <w:proofErr w:type="spellStart"/>
      <w:r>
        <w:rPr>
          <w:rFonts w:ascii="Arial" w:hAnsi="Arial"/>
          <w:sz w:val="20"/>
          <w:szCs w:val="20"/>
        </w:rPr>
        <w:t>mySchneider</w:t>
      </w:r>
      <w:proofErr w:type="spellEnd"/>
      <w:r>
        <w:rPr>
          <w:rFonts w:ascii="Arial" w:hAnsi="Arial"/>
          <w:sz w:val="20"/>
          <w:szCs w:val="20"/>
        </w:rPr>
        <w:t xml:space="preserve"> IT </w:t>
      </w:r>
      <w:proofErr w:type="spellStart"/>
      <w:r>
        <w:rPr>
          <w:rFonts w:ascii="Arial" w:hAnsi="Arial"/>
          <w:sz w:val="20"/>
          <w:szCs w:val="20"/>
        </w:rPr>
        <w:t>Solution</w:t>
      </w:r>
      <w:proofErr w:type="spellEnd"/>
      <w:r>
        <w:rPr>
          <w:rFonts w:ascii="Arial" w:hAnsi="Arial"/>
          <w:sz w:val="20"/>
          <w:szCs w:val="20"/>
        </w:rPr>
        <w:t xml:space="preserve"> Provider naleznete na</w:t>
      </w:r>
      <w:r w:rsidR="004909F2">
        <w:rPr>
          <w:rFonts w:ascii="Arial" w:hAnsi="Arial"/>
          <w:sz w:val="20"/>
          <w:szCs w:val="20"/>
        </w:rPr>
        <w:t> </w:t>
      </w:r>
      <w:hyperlink r:id="rId15" w:history="1">
        <w:r w:rsidRPr="004909F2">
          <w:rPr>
            <w:rStyle w:val="Hypertextovodkaz"/>
            <w:rFonts w:ascii="Arial" w:hAnsi="Arial"/>
            <w:b/>
            <w:bCs/>
            <w:sz w:val="20"/>
            <w:szCs w:val="20"/>
          </w:rPr>
          <w:t>našem webu.</w:t>
        </w:r>
      </w:hyperlink>
    </w:p>
    <w:p w14:paraId="44D3B302" w14:textId="20258A7E" w:rsidR="00B839C1" w:rsidRPr="005E46D4" w:rsidRDefault="00B839C1" w:rsidP="008D64C1">
      <w:pPr>
        <w:spacing w:line="259" w:lineRule="auto"/>
        <w:rPr>
          <w:rFonts w:ascii="Arial" w:eastAsia="SimSun" w:hAnsi="Arial" w:cs="Arial"/>
          <w:b/>
          <w:bCs/>
          <w:sz w:val="18"/>
          <w:szCs w:val="18"/>
        </w:rPr>
      </w:pPr>
    </w:p>
    <w:p w14:paraId="2743A143" w14:textId="77777777" w:rsidR="00BC79EC" w:rsidRPr="005E46D4" w:rsidRDefault="00BC79EC" w:rsidP="004077A2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 w:eastAsia="en-GB"/>
        </w:rPr>
      </w:pPr>
    </w:p>
    <w:p w14:paraId="688E5B2F" w14:textId="77777777" w:rsidR="00BC79EC" w:rsidRPr="005E46D4" w:rsidRDefault="00BC79EC" w:rsidP="004077A2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 w:eastAsia="en-GB"/>
        </w:rPr>
      </w:pPr>
    </w:p>
    <w:p w14:paraId="6F6AF414" w14:textId="77777777" w:rsidR="008A5AA4" w:rsidRPr="00430E9C" w:rsidRDefault="008A5AA4" w:rsidP="008A5AA4">
      <w:pPr>
        <w:rPr>
          <w:rFonts w:ascii="Arial" w:hAnsi="Arial" w:cs="Arial"/>
          <w:b/>
          <w:bCs/>
          <w:sz w:val="20"/>
          <w:szCs w:val="20"/>
        </w:rPr>
      </w:pPr>
      <w:r w:rsidRPr="00430E9C">
        <w:rPr>
          <w:rFonts w:ascii="Arial" w:hAnsi="Arial" w:cs="Arial"/>
          <w:b/>
          <w:bCs/>
          <w:sz w:val="20"/>
          <w:szCs w:val="20"/>
        </w:rPr>
        <w:t>O společnosti Schneider Electric</w:t>
      </w:r>
    </w:p>
    <w:p w14:paraId="0C077046" w14:textId="34658D3F" w:rsidR="008D51F0" w:rsidRPr="00430E9C" w:rsidRDefault="008A5AA4" w:rsidP="004909F2">
      <w:pPr>
        <w:rPr>
          <w:rFonts w:ascii="Arial" w:hAnsi="Arial"/>
          <w:sz w:val="18"/>
          <w:szCs w:val="18"/>
        </w:rPr>
      </w:pPr>
      <w:r w:rsidRPr="00430E9C">
        <w:rPr>
          <w:rFonts w:ascii="Arial" w:hAnsi="Arial"/>
          <w:sz w:val="18"/>
          <w:szCs w:val="18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430E9C">
        <w:rPr>
          <w:rFonts w:ascii="Arial" w:hAnsi="Arial"/>
          <w:sz w:val="18"/>
          <w:szCs w:val="18"/>
        </w:rPr>
        <w:t>Life</w:t>
      </w:r>
      <w:proofErr w:type="spellEnd"/>
      <w:r w:rsidRPr="00430E9C">
        <w:rPr>
          <w:rFonts w:ascii="Arial" w:hAnsi="Arial"/>
          <w:sz w:val="18"/>
          <w:szCs w:val="18"/>
        </w:rPr>
        <w:t xml:space="preserve"> </w:t>
      </w:r>
      <w:proofErr w:type="spellStart"/>
      <w:r w:rsidRPr="00430E9C">
        <w:rPr>
          <w:rFonts w:ascii="Arial" w:hAnsi="Arial"/>
          <w:sz w:val="18"/>
          <w:szCs w:val="18"/>
        </w:rPr>
        <w:t>Is</w:t>
      </w:r>
      <w:proofErr w:type="spellEnd"/>
      <w:r w:rsidRPr="00430E9C">
        <w:rPr>
          <w:rFonts w:ascii="Arial" w:hAnsi="Arial"/>
          <w:sz w:val="18"/>
          <w:szCs w:val="18"/>
        </w:rPr>
        <w:t xml:space="preserve"> On. Naším posláním je</w:t>
      </w:r>
      <w:r w:rsidR="00430E9C">
        <w:rPr>
          <w:rFonts w:ascii="Arial" w:hAnsi="Arial"/>
          <w:sz w:val="18"/>
          <w:szCs w:val="18"/>
        </w:rPr>
        <w:t> </w:t>
      </w:r>
      <w:r w:rsidRPr="00430E9C">
        <w:rPr>
          <w:rFonts w:ascii="Arial" w:hAnsi="Arial"/>
          <w:sz w:val="18"/>
          <w:szCs w:val="18"/>
        </w:rPr>
        <w:t>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</w:t>
      </w:r>
      <w:r w:rsidR="00430E9C">
        <w:rPr>
          <w:rFonts w:ascii="Arial" w:hAnsi="Arial"/>
          <w:sz w:val="18"/>
          <w:szCs w:val="18"/>
        </w:rPr>
        <w:t> </w:t>
      </w:r>
      <w:proofErr w:type="spellStart"/>
      <w:r w:rsidRPr="00430E9C">
        <w:rPr>
          <w:rFonts w:ascii="Arial" w:hAnsi="Arial"/>
          <w:sz w:val="18"/>
          <w:szCs w:val="18"/>
        </w:rPr>
        <w:t>nejlokálnější</w:t>
      </w:r>
      <w:proofErr w:type="spellEnd"/>
      <w:r w:rsidRPr="00430E9C">
        <w:rPr>
          <w:rFonts w:ascii="Arial" w:hAnsi="Arial"/>
          <w:sz w:val="18"/>
          <w:szCs w:val="18"/>
        </w:rPr>
        <w:t xml:space="preserve">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329959C1" w14:textId="5F2C9AC7" w:rsidR="00BB7205" w:rsidRDefault="00BB7205" w:rsidP="004909F2">
      <w:pPr>
        <w:rPr>
          <w:rFonts w:ascii="Arial" w:hAnsi="Arial"/>
          <w:sz w:val="20"/>
          <w:szCs w:val="20"/>
        </w:rPr>
      </w:pPr>
    </w:p>
    <w:p w14:paraId="3B64D785" w14:textId="77777777" w:rsidR="004909F2" w:rsidRPr="001D1D9F" w:rsidRDefault="004909F2" w:rsidP="004909F2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cs-CZ" w:bidi="ug-CN"/>
        </w:rPr>
        <mc:AlternateContent>
          <mc:Choice Requires="wps">
            <w:drawing>
              <wp:inline distT="0" distB="0" distL="0" distR="0" wp14:anchorId="3D67DF66" wp14:editId="54F219E7">
                <wp:extent cx="1620000" cy="288000"/>
                <wp:effectExtent l="0" t="0" r="0" b="0"/>
                <wp:docPr id="9" name="AutoShape 1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C1F1C" w14:textId="77777777" w:rsidR="004909F2" w:rsidRPr="00C07956" w:rsidRDefault="004909F2" w:rsidP="004909F2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Discover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Life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67DF66" id="AutoShape 13" o:spid="_x0000_s1026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" o:button="t" fillcolor="#3dcd58" stroked="f">
                <v:fill o:detectmouseclick="t"/>
                <v:textbox>
                  <w:txbxContent>
                    <w:p w14:paraId="0F8C1F1C" w14:textId="77777777" w:rsidR="004909F2" w:rsidRPr="00C07956" w:rsidRDefault="004909F2" w:rsidP="004909F2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Discover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Life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 xml:space="preserve">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Sledujte nás na: </w:t>
      </w:r>
      <w:r>
        <w:rPr>
          <w:noProof/>
          <w:lang w:eastAsia="cs-CZ" w:bidi="ug-CN"/>
        </w:rPr>
        <w:drawing>
          <wp:inline distT="0" distB="0" distL="0" distR="0" wp14:anchorId="66D8A88E" wp14:editId="20C7302C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148FC0A2" wp14:editId="69DDC69D">
            <wp:extent cx="238125" cy="238125"/>
            <wp:effectExtent l="19050" t="0" r="9525" b="0"/>
            <wp:docPr id="16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7C1964FA" wp14:editId="7543B2E5">
            <wp:extent cx="238125" cy="238125"/>
            <wp:effectExtent l="19050" t="0" r="9525" b="0"/>
            <wp:docPr id="17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4132E092" wp14:editId="57DE11BC">
            <wp:extent cx="238125" cy="238125"/>
            <wp:effectExtent l="19050" t="0" r="9525" b="0"/>
            <wp:docPr id="18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color w:val="0950D0"/>
          <w:lang w:eastAsia="cs-CZ" w:bidi="ug-CN"/>
        </w:rPr>
        <w:drawing>
          <wp:inline distT="0" distB="0" distL="0" distR="0" wp14:anchorId="7D5B4B2F" wp14:editId="32604DE0">
            <wp:extent cx="237600" cy="237600"/>
            <wp:effectExtent l="0" t="0" r="0" b="0"/>
            <wp:docPr id="14" name="Picture 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33985155" wp14:editId="7575043D">
            <wp:extent cx="237600" cy="237600"/>
            <wp:effectExtent l="0" t="0" r="0" b="0"/>
            <wp:docPr id="15" name="Picture 9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E122" w14:textId="77777777" w:rsidR="004909F2" w:rsidRPr="005E1072" w:rsidRDefault="004909F2" w:rsidP="004909F2">
      <w:pPr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0"/>
          <w:szCs w:val="20"/>
        </w:rPr>
        <w:t> </w:t>
      </w:r>
    </w:p>
    <w:p w14:paraId="5145AAB2" w14:textId="77777777" w:rsidR="004909F2" w:rsidRPr="005E1072" w:rsidRDefault="00E64EC1" w:rsidP="004909F2">
      <w:pPr>
        <w:ind w:right="-15"/>
        <w:textAlignment w:val="baseline"/>
        <w:rPr>
          <w:rFonts w:ascii="Segoe UI" w:hAnsi="Segoe UI" w:cs="Segoe UI"/>
          <w:sz w:val="18"/>
          <w:szCs w:val="18"/>
        </w:rPr>
      </w:pPr>
      <w:hyperlink r:id="rId29" w:tgtFrame="_blank" w:history="1">
        <w:r w:rsidR="004909F2">
          <w:rPr>
            <w:color w:val="231F20"/>
            <w:sz w:val="18"/>
            <w:szCs w:val="18"/>
          </w:rPr>
          <w:t>www.se.com</w:t>
        </w:r>
      </w:hyperlink>
      <w:r w:rsidR="004909F2">
        <w:rPr>
          <w:color w:val="231F20"/>
          <w:sz w:val="18"/>
          <w:szCs w:val="18"/>
        </w:rPr>
        <w:t> </w:t>
      </w:r>
    </w:p>
    <w:p w14:paraId="78B2443B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 </w:t>
      </w:r>
    </w:p>
    <w:p w14:paraId="69F075E8" w14:textId="22F73F07" w:rsidR="004909F2" w:rsidRDefault="004909F2" w:rsidP="004909F2">
      <w:pPr>
        <w:textAlignment w:val="baseline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Discover</w:t>
      </w:r>
      <w:proofErr w:type="spellEnd"/>
      <w:r>
        <w:rPr>
          <w:b/>
          <w:bCs/>
          <w:sz w:val="18"/>
          <w:szCs w:val="18"/>
        </w:rPr>
        <w:t xml:space="preserve"> more:</w:t>
      </w:r>
      <w:r>
        <w:rPr>
          <w:sz w:val="18"/>
          <w:szCs w:val="18"/>
        </w:rPr>
        <w:t> </w:t>
      </w:r>
    </w:p>
    <w:p w14:paraId="0239B54E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</w:p>
    <w:p w14:paraId="48E82377" w14:textId="7AED28EE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color w:val="00B050"/>
          <w:sz w:val="20"/>
          <w:szCs w:val="20"/>
        </w:rPr>
        <w:drawing>
          <wp:inline distT="0" distB="0" distL="0" distR="0" wp14:anchorId="25309A9D" wp14:editId="54A835A7">
            <wp:extent cx="856615" cy="335915"/>
            <wp:effectExtent l="0" t="0" r="63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      </w:t>
      </w:r>
      <w:r>
        <w:rPr>
          <w:noProof/>
          <w:color w:val="00B050"/>
          <w:sz w:val="20"/>
          <w:szCs w:val="20"/>
        </w:rPr>
        <w:drawing>
          <wp:inline distT="0" distB="0" distL="0" distR="0" wp14:anchorId="4693AAE5" wp14:editId="2A0FFDAB">
            <wp:extent cx="1383030" cy="335915"/>
            <wp:effectExtent l="0" t="0" r="7620" b="6985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> </w:t>
      </w:r>
    </w:p>
    <w:p w14:paraId="0CA57270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 </w:t>
      </w:r>
    </w:p>
    <w:p w14:paraId="4223DCDF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Related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resources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 </w:t>
      </w:r>
    </w:p>
    <w:p w14:paraId="74DD3AF7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14:paraId="662BFB68" w14:textId="29200FCE" w:rsidR="004909F2" w:rsidRPr="00576213" w:rsidRDefault="004909F2" w:rsidP="004909F2">
      <w:pPr>
        <w:ind w:left="360"/>
        <w:rPr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Hashtags</w:t>
      </w:r>
      <w:proofErr w:type="spellEnd"/>
      <w:r>
        <w:rPr>
          <w:b/>
          <w:bCs/>
          <w:sz w:val="18"/>
          <w:szCs w:val="18"/>
        </w:rPr>
        <w:t>: #</w:t>
      </w:r>
      <w:r>
        <w:rPr>
          <w:color w:val="000000"/>
          <w:sz w:val="18"/>
          <w:szCs w:val="18"/>
        </w:rPr>
        <w:t>EcoStruxure #datacenter #sustainability #Electricity40 #ElectricityForZero #NetZero</w:t>
      </w:r>
    </w:p>
    <w:p w14:paraId="4058B15A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598AB1B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14:paraId="4D3AA840" w14:textId="758F1C80" w:rsidR="004909F2" w:rsidRPr="004909F2" w:rsidRDefault="004909F2" w:rsidP="00430E9C">
      <w:pPr>
        <w:ind w:firstLine="360"/>
        <w:textAlignment w:val="baseline"/>
        <w:rPr>
          <w:rFonts w:ascii="Arial" w:hAnsi="Arial"/>
          <w:sz w:val="20"/>
          <w:szCs w:val="20"/>
        </w:rPr>
      </w:pPr>
      <w:proofErr w:type="spellStart"/>
      <w:r>
        <w:rPr>
          <w:b/>
          <w:bCs/>
          <w:sz w:val="18"/>
          <w:szCs w:val="18"/>
        </w:rPr>
        <w:t>Follow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us</w:t>
      </w:r>
      <w:proofErr w:type="spellEnd"/>
      <w:r>
        <w:rPr>
          <w:b/>
          <w:bCs/>
          <w:sz w:val="18"/>
          <w:szCs w:val="18"/>
        </w:rPr>
        <w:t xml:space="preserve"> on: </w:t>
      </w:r>
      <w:r>
        <w:rPr>
          <w:noProof/>
          <w:color w:val="00B050"/>
          <w:sz w:val="20"/>
          <w:szCs w:val="20"/>
        </w:rPr>
        <w:drawing>
          <wp:inline distT="0" distB="0" distL="0" distR="0" wp14:anchorId="428340DE" wp14:editId="405C63E2">
            <wp:extent cx="237490" cy="237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3370A9C6" wp14:editId="042DCE26">
            <wp:extent cx="266065" cy="237490"/>
            <wp:effectExtent l="0" t="0" r="63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6C4A4AA3" wp14:editId="791E5050">
            <wp:extent cx="266065" cy="23749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1AFC0C12" wp14:editId="5267BD85">
            <wp:extent cx="266065" cy="23749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70DE6CE2" wp14:editId="20040494">
            <wp:extent cx="237490" cy="237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9F2" w:rsidRPr="004909F2" w:rsidSect="008A5AA4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17" w:right="1417" w:bottom="1260" w:left="1417" w:header="709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14B8" w14:textId="77777777" w:rsidR="00E64EC1" w:rsidRDefault="00E64EC1">
      <w:r>
        <w:separator/>
      </w:r>
    </w:p>
  </w:endnote>
  <w:endnote w:type="continuationSeparator" w:id="0">
    <w:p w14:paraId="263FDA16" w14:textId="77777777" w:rsidR="00E64EC1" w:rsidRDefault="00E64EC1">
      <w:r>
        <w:continuationSeparator/>
      </w:r>
    </w:p>
  </w:endnote>
  <w:endnote w:type="continuationNotice" w:id="1">
    <w:p w14:paraId="21FC38D8" w14:textId="77777777" w:rsidR="00E64EC1" w:rsidRDefault="00E64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9A4A" w14:textId="6FB34E74" w:rsidR="008A5AA4" w:rsidRDefault="008A5AA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noProof/>
        <w:color w:val="2B579A"/>
        <w:sz w:val="16"/>
        <w:szCs w:val="16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FE60A2" wp14:editId="52ABE9EA">
              <wp:simplePos x="0" y="0"/>
              <wp:positionH relativeFrom="page">
                <wp:posOffset>69850</wp:posOffset>
              </wp:positionH>
              <wp:positionV relativeFrom="paragraph">
                <wp:posOffset>127000</wp:posOffset>
              </wp:positionV>
              <wp:extent cx="7591425" cy="104775"/>
              <wp:effectExtent l="0" t="0" r="9525" b="9525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1425" cy="104775"/>
                      </a:xfrm>
                      <a:prstGeom prst="rect">
                        <a:avLst/>
                      </a:prstGeom>
                      <a:solidFill>
                        <a:srgbClr val="3DCD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3F46D" id="Rectangle 19" o:spid="_x0000_s1026" style="position:absolute;margin-left:5.5pt;margin-top:10pt;width:597.7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" fillcolor="#3dcd58" stroked="f">
              <w10:wrap anchorx="page"/>
            </v:rect>
          </w:pict>
        </mc:Fallback>
      </mc:AlternateContent>
    </w:r>
  </w:p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7A537B6F" w:rsidR="001A6129" w:rsidRPr="002A5FB9" w:rsidRDefault="008A5AA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0290" behindDoc="0" locked="0" layoutInCell="1" allowOverlap="1" wp14:anchorId="095F499E" wp14:editId="1EC2B05F">
                  <wp:simplePos x="0" y="0"/>
                  <wp:positionH relativeFrom="margin">
                    <wp:posOffset>-42545</wp:posOffset>
                  </wp:positionH>
                  <wp:positionV relativeFrom="paragraph">
                    <wp:posOffset>113665</wp:posOffset>
                  </wp:positionV>
                  <wp:extent cx="1941195" cy="935355"/>
                  <wp:effectExtent l="0" t="0" r="0" b="0"/>
                  <wp:wrapNone/>
                  <wp:docPr id="7" name="Pole tekstow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94119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C1CE6" w14:textId="77777777" w:rsidR="008A5AA4" w:rsidRPr="00FF7B63" w:rsidRDefault="008A5AA4" w:rsidP="008A5AA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textAlignment w:val="center"/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360A7">
                                <w:rPr>
                                  <w:rFonts w:ascii="Arial Rounded MT Std Light" w:hAnsi="Arial Rounded MT Std Light" w:cs="ArialRoundedMTStd-Light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Kontakt pro media: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 w:rsidRPr="00FF7B63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Crest Communications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Veronika Hášová</w:t>
                              </w:r>
                              <w:r w:rsidRPr="00FF7B63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Tel.</w:t>
                              </w:r>
                              <w:r w:rsidRPr="00FF7B63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 xml:space="preserve"> 737 230 060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veronika.hasova</w:t>
                              </w:r>
                              <w:r w:rsidRPr="003360A7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@crestcom.cz</w:t>
                              </w:r>
                            </w:p>
                            <w:p w14:paraId="604D7E84" w14:textId="77777777" w:rsidR="008A5AA4" w:rsidRPr="00AC3592" w:rsidRDefault="008A5AA4" w:rsidP="008A5AA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5F499E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7" type="#_x0000_t202" style="position:absolute;left:0;text-align:left;margin-left:-3.35pt;margin-top:8.95pt;width:152.85pt;height:73.65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" filled="f" stroked="f">
                  <v:textbox>
                    <w:txbxContent>
                      <w:p w14:paraId="5DDC1CE6" w14:textId="77777777" w:rsidR="008A5AA4" w:rsidRPr="00FF7B63" w:rsidRDefault="008A5AA4" w:rsidP="008A5A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textAlignment w:val="center"/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</w:pPr>
                        <w:r w:rsidRPr="003360A7">
                          <w:rPr>
                            <w:rFonts w:ascii="Arial Rounded MT Std Light" w:hAnsi="Arial Rounded MT Std Light" w:cs="ArialRoundedMTStd-Light"/>
                            <w:b/>
                            <w:color w:val="000000"/>
                            <w:sz w:val="16"/>
                            <w:szCs w:val="16"/>
                          </w:rPr>
                          <w:t>Kontakt pro media: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 w:rsidRPr="00FF7B63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Crest Communications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  <w:t>Veronika Hášová</w:t>
                        </w:r>
                        <w:r w:rsidRPr="00FF7B63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Tel.</w:t>
                        </w:r>
                        <w:r w:rsidRPr="00FF7B63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 xml:space="preserve"> 737 230 060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  <w:t>veronika.hasova</w:t>
                        </w:r>
                        <w:r w:rsidRPr="003360A7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@crestcom.cz</w:t>
                        </w:r>
                      </w:p>
                      <w:p w14:paraId="604D7E84" w14:textId="77777777" w:rsidR="008A5AA4" w:rsidRPr="00AC3592" w:rsidRDefault="008A5AA4" w:rsidP="008A5AA4"/>
                    </w:txbxContent>
                  </v:textbox>
                  <w10:wrap anchorx="margin"/>
                </v:shape>
              </w:pict>
            </mc:Fallback>
          </mc:AlternateContent>
        </w:r>
        <w:r w:rsidR="001A6129">
          <w:rPr>
            <w:rFonts w:ascii="Arial" w:hAnsi="Arial"/>
            <w:sz w:val="16"/>
            <w:szCs w:val="16"/>
          </w:rPr>
          <w:t xml:space="preserve">Strana | </w:t>
        </w:r>
        <w:r w:rsidR="001A6129" w:rsidRPr="002A5FB9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begin"/>
        </w:r>
        <w:r w:rsidR="001A6129" w:rsidRPr="002A5FB9">
          <w:rPr>
            <w:rFonts w:ascii="Arial" w:hAnsi="Arial" w:cs="Arial"/>
            <w:sz w:val="16"/>
            <w:szCs w:val="16"/>
          </w:rPr>
          <w:instrText>PAGE   \* MERGEFORMAT</w:instrText>
        </w:r>
        <w:r w:rsidR="001A6129" w:rsidRPr="002A5FB9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separate"/>
        </w:r>
        <w:r w:rsidR="00180C4F">
          <w:rPr>
            <w:rFonts w:ascii="Arial" w:hAnsi="Arial" w:cs="Arial"/>
            <w:sz w:val="16"/>
            <w:szCs w:val="16"/>
          </w:rPr>
          <w:t>3</w:t>
        </w:r>
        <w:r w:rsidR="001A6129" w:rsidRPr="002A5FB9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end"/>
        </w:r>
      </w:p>
      <w:p w14:paraId="3824D15E" w14:textId="0E79629F" w:rsidR="001A6129" w:rsidRPr="002A5FB9" w:rsidRDefault="00E64EC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44BF3A83" w:rsidR="001A6129" w:rsidRPr="002A5FB9" w:rsidRDefault="001A6129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70470C25" w:rsidR="001A6129" w:rsidRPr="002A5FB9" w:rsidRDefault="001A6129" w:rsidP="001F3841">
    <w:pPr>
      <w:jc w:val="both"/>
      <w:rPr>
        <w:rFonts w:ascii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1A6129" w:rsidRPr="001F3841" w:rsidRDefault="001A6129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</w:t>
    </w:r>
    <w:proofErr w:type="spellStart"/>
    <w:r>
      <w:rPr>
        <w:rFonts w:ascii="Arial" w:hAnsi="Arial"/>
        <w:color w:val="000000"/>
        <w:sz w:val="16"/>
        <w:szCs w:val="16"/>
      </w:rPr>
      <w:t>Anthime</w:t>
    </w:r>
    <w:proofErr w:type="spellEnd"/>
    <w:r>
      <w:rPr>
        <w:rFonts w:ascii="Arial" w:hAnsi="Arial"/>
        <w:color w:val="000000"/>
        <w:sz w:val="16"/>
        <w:szCs w:val="16"/>
      </w:rPr>
      <w:t xml:space="preserve"> </w:t>
    </w:r>
    <w:proofErr w:type="spellStart"/>
    <w:r>
      <w:rPr>
        <w:rFonts w:ascii="Arial" w:hAnsi="Arial"/>
        <w:color w:val="000000"/>
        <w:sz w:val="16"/>
        <w:szCs w:val="16"/>
      </w:rPr>
      <w:t>Caprioli</w:t>
    </w:r>
    <w:proofErr w:type="spellEnd"/>
    <w:r>
      <w:rPr>
        <w:rFonts w:ascii="Arial" w:hAnsi="Arial"/>
        <w:color w:val="000000"/>
        <w:sz w:val="16"/>
        <w:szCs w:val="16"/>
      </w:rPr>
      <w:t xml:space="preserve">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E148" w14:textId="77777777" w:rsidR="00E64EC1" w:rsidRDefault="00E64EC1">
      <w:r>
        <w:separator/>
      </w:r>
    </w:p>
  </w:footnote>
  <w:footnote w:type="continuationSeparator" w:id="0">
    <w:p w14:paraId="3E8DBDB8" w14:textId="77777777" w:rsidR="00E64EC1" w:rsidRDefault="00E64EC1">
      <w:r>
        <w:continuationSeparator/>
      </w:r>
    </w:p>
  </w:footnote>
  <w:footnote w:type="continuationNotice" w:id="1">
    <w:p w14:paraId="3FB8F4D7" w14:textId="77777777" w:rsidR="00E64EC1" w:rsidRDefault="00E64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0DE710F8" w:rsidR="001A6129" w:rsidRDefault="001A6129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00A9945" wp14:editId="7CEA8634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7482BDE7" w14:textId="77777777" w:rsidR="001A6129" w:rsidRPr="001F3841" w:rsidRDefault="001A6129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77777777" w:rsidR="001A6129" w:rsidRDefault="001A6129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1A6129" w:rsidRPr="001F3841" w:rsidRDefault="001A6129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A6129" w:rsidRPr="001F3841" w:rsidRDefault="001A6129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14E"/>
    <w:multiLevelType w:val="hybridMultilevel"/>
    <w:tmpl w:val="3916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4DF7"/>
    <w:multiLevelType w:val="hybridMultilevel"/>
    <w:tmpl w:val="6966F378"/>
    <w:lvl w:ilvl="0" w:tplc="EE781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8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8D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48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81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C7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707FB5"/>
    <w:multiLevelType w:val="hybridMultilevel"/>
    <w:tmpl w:val="2F74D8CA"/>
    <w:lvl w:ilvl="0" w:tplc="68DAE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41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C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2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4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6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E2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A1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42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93872"/>
    <w:multiLevelType w:val="hybridMultilevel"/>
    <w:tmpl w:val="71CE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932E9"/>
    <w:multiLevelType w:val="hybridMultilevel"/>
    <w:tmpl w:val="0504AFDC"/>
    <w:lvl w:ilvl="0" w:tplc="380ECA80">
      <w:start w:val="1"/>
      <w:numFmt w:val="decimal"/>
      <w:lvlText w:val="%1."/>
      <w:lvlJc w:val="left"/>
      <w:pPr>
        <w:ind w:left="360" w:hanging="360"/>
      </w:pPr>
      <w:rPr>
        <w:b/>
        <w:bCs/>
        <w:color w:val="3DCD5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C66F1"/>
    <w:multiLevelType w:val="hybridMultilevel"/>
    <w:tmpl w:val="E79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50BD7"/>
    <w:multiLevelType w:val="hybridMultilevel"/>
    <w:tmpl w:val="9A2E67F6"/>
    <w:lvl w:ilvl="0" w:tplc="4AD0A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6A6C4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E6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488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4D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09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8D5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D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3AB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027"/>
    <w:multiLevelType w:val="hybridMultilevel"/>
    <w:tmpl w:val="C4F0C2EC"/>
    <w:lvl w:ilvl="0" w:tplc="5704D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0C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08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8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A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80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2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4911">
    <w:abstractNumId w:val="8"/>
  </w:num>
  <w:num w:numId="2" w16cid:durableId="1159729804">
    <w:abstractNumId w:val="17"/>
  </w:num>
  <w:num w:numId="3" w16cid:durableId="681204850">
    <w:abstractNumId w:val="10"/>
  </w:num>
  <w:num w:numId="4" w16cid:durableId="761340390">
    <w:abstractNumId w:val="12"/>
  </w:num>
  <w:num w:numId="5" w16cid:durableId="1973557962">
    <w:abstractNumId w:val="4"/>
  </w:num>
  <w:num w:numId="6" w16cid:durableId="2113474782">
    <w:abstractNumId w:val="7"/>
  </w:num>
  <w:num w:numId="7" w16cid:durableId="380398853">
    <w:abstractNumId w:val="18"/>
  </w:num>
  <w:num w:numId="8" w16cid:durableId="252520573">
    <w:abstractNumId w:val="15"/>
  </w:num>
  <w:num w:numId="9" w16cid:durableId="1893080604">
    <w:abstractNumId w:val="20"/>
  </w:num>
  <w:num w:numId="10" w16cid:durableId="393352678">
    <w:abstractNumId w:val="0"/>
  </w:num>
  <w:num w:numId="11" w16cid:durableId="1079406764">
    <w:abstractNumId w:val="11"/>
  </w:num>
  <w:num w:numId="12" w16cid:durableId="366368253">
    <w:abstractNumId w:val="3"/>
  </w:num>
  <w:num w:numId="13" w16cid:durableId="1949501956">
    <w:abstractNumId w:val="9"/>
  </w:num>
  <w:num w:numId="14" w16cid:durableId="1229342648">
    <w:abstractNumId w:val="9"/>
  </w:num>
  <w:num w:numId="15" w16cid:durableId="1304045220">
    <w:abstractNumId w:val="1"/>
  </w:num>
  <w:num w:numId="16" w16cid:durableId="1278833662">
    <w:abstractNumId w:val="13"/>
  </w:num>
  <w:num w:numId="17" w16cid:durableId="424232925">
    <w:abstractNumId w:val="14"/>
  </w:num>
  <w:num w:numId="18" w16cid:durableId="1189488415">
    <w:abstractNumId w:val="16"/>
  </w:num>
  <w:num w:numId="19" w16cid:durableId="1184128662">
    <w:abstractNumId w:val="2"/>
  </w:num>
  <w:num w:numId="20" w16cid:durableId="925462308">
    <w:abstractNumId w:val="6"/>
  </w:num>
  <w:num w:numId="21" w16cid:durableId="1062827243">
    <w:abstractNumId w:val="19"/>
  </w:num>
  <w:num w:numId="22" w16cid:durableId="483164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wMzE2szC1NDE2MTdV0lEKTi0uzszPAykwrAUAORkN7SwAAAA="/>
  </w:docVars>
  <w:rsids>
    <w:rsidRoot w:val="00264287"/>
    <w:rsid w:val="00002E91"/>
    <w:rsid w:val="000047D2"/>
    <w:rsid w:val="0001371B"/>
    <w:rsid w:val="000206D6"/>
    <w:rsid w:val="00021D1A"/>
    <w:rsid w:val="000252E5"/>
    <w:rsid w:val="000258A6"/>
    <w:rsid w:val="00025CE0"/>
    <w:rsid w:val="00026C13"/>
    <w:rsid w:val="00030CB6"/>
    <w:rsid w:val="0003250C"/>
    <w:rsid w:val="00033263"/>
    <w:rsid w:val="00034B76"/>
    <w:rsid w:val="0003506B"/>
    <w:rsid w:val="00037728"/>
    <w:rsid w:val="00040587"/>
    <w:rsid w:val="0004177E"/>
    <w:rsid w:val="00042D53"/>
    <w:rsid w:val="00042FFF"/>
    <w:rsid w:val="0004465D"/>
    <w:rsid w:val="0004725F"/>
    <w:rsid w:val="000545CE"/>
    <w:rsid w:val="00055D9B"/>
    <w:rsid w:val="0006151F"/>
    <w:rsid w:val="000615C8"/>
    <w:rsid w:val="000706E0"/>
    <w:rsid w:val="00075877"/>
    <w:rsid w:val="000765E6"/>
    <w:rsid w:val="00076B1F"/>
    <w:rsid w:val="000770A0"/>
    <w:rsid w:val="0007726B"/>
    <w:rsid w:val="000807BA"/>
    <w:rsid w:val="0008139F"/>
    <w:rsid w:val="00083998"/>
    <w:rsid w:val="00085A1A"/>
    <w:rsid w:val="00086796"/>
    <w:rsid w:val="000919C9"/>
    <w:rsid w:val="000930BF"/>
    <w:rsid w:val="000943B9"/>
    <w:rsid w:val="00094C8C"/>
    <w:rsid w:val="000A1021"/>
    <w:rsid w:val="000A40D0"/>
    <w:rsid w:val="000A65B4"/>
    <w:rsid w:val="000A7CB3"/>
    <w:rsid w:val="000B1504"/>
    <w:rsid w:val="000B37FB"/>
    <w:rsid w:val="000B76E5"/>
    <w:rsid w:val="000B7D8F"/>
    <w:rsid w:val="000C1BC3"/>
    <w:rsid w:val="000C32C3"/>
    <w:rsid w:val="000C4E29"/>
    <w:rsid w:val="000C50B8"/>
    <w:rsid w:val="000D4735"/>
    <w:rsid w:val="000D68EA"/>
    <w:rsid w:val="000D756F"/>
    <w:rsid w:val="000E0348"/>
    <w:rsid w:val="000E1033"/>
    <w:rsid w:val="000E67EA"/>
    <w:rsid w:val="000E792C"/>
    <w:rsid w:val="000F0643"/>
    <w:rsid w:val="000F3390"/>
    <w:rsid w:val="000F6EAE"/>
    <w:rsid w:val="000F74DF"/>
    <w:rsid w:val="0010505B"/>
    <w:rsid w:val="00105F4B"/>
    <w:rsid w:val="00106963"/>
    <w:rsid w:val="001069D5"/>
    <w:rsid w:val="00110F73"/>
    <w:rsid w:val="001116F3"/>
    <w:rsid w:val="00111F87"/>
    <w:rsid w:val="00114160"/>
    <w:rsid w:val="001154D0"/>
    <w:rsid w:val="00115523"/>
    <w:rsid w:val="0011611E"/>
    <w:rsid w:val="00116D01"/>
    <w:rsid w:val="00117704"/>
    <w:rsid w:val="001179AE"/>
    <w:rsid w:val="0012011B"/>
    <w:rsid w:val="0012232A"/>
    <w:rsid w:val="00130363"/>
    <w:rsid w:val="00132F7F"/>
    <w:rsid w:val="00140136"/>
    <w:rsid w:val="001425FA"/>
    <w:rsid w:val="00144398"/>
    <w:rsid w:val="00145918"/>
    <w:rsid w:val="00145EDF"/>
    <w:rsid w:val="001513CB"/>
    <w:rsid w:val="001531BE"/>
    <w:rsid w:val="00154F92"/>
    <w:rsid w:val="0016219B"/>
    <w:rsid w:val="00163BF9"/>
    <w:rsid w:val="00174371"/>
    <w:rsid w:val="00174703"/>
    <w:rsid w:val="00180C4F"/>
    <w:rsid w:val="00181821"/>
    <w:rsid w:val="001860FB"/>
    <w:rsid w:val="00190B89"/>
    <w:rsid w:val="00191CD6"/>
    <w:rsid w:val="0019271D"/>
    <w:rsid w:val="00192BBA"/>
    <w:rsid w:val="0019355E"/>
    <w:rsid w:val="001948BA"/>
    <w:rsid w:val="00197DB2"/>
    <w:rsid w:val="00197DDE"/>
    <w:rsid w:val="001A17E9"/>
    <w:rsid w:val="001A21A2"/>
    <w:rsid w:val="001A6129"/>
    <w:rsid w:val="001B1AA8"/>
    <w:rsid w:val="001B21B9"/>
    <w:rsid w:val="001B2C88"/>
    <w:rsid w:val="001B37C0"/>
    <w:rsid w:val="001B6BA5"/>
    <w:rsid w:val="001C0F2F"/>
    <w:rsid w:val="001C127A"/>
    <w:rsid w:val="001C41D6"/>
    <w:rsid w:val="001C70B8"/>
    <w:rsid w:val="001D1F7D"/>
    <w:rsid w:val="001D595A"/>
    <w:rsid w:val="001D636F"/>
    <w:rsid w:val="001E4233"/>
    <w:rsid w:val="001E4CF6"/>
    <w:rsid w:val="001E716C"/>
    <w:rsid w:val="001F3841"/>
    <w:rsid w:val="001F4379"/>
    <w:rsid w:val="001F6669"/>
    <w:rsid w:val="0020071E"/>
    <w:rsid w:val="00202678"/>
    <w:rsid w:val="00202AF8"/>
    <w:rsid w:val="002057CB"/>
    <w:rsid w:val="00205DD9"/>
    <w:rsid w:val="00206B31"/>
    <w:rsid w:val="00210F43"/>
    <w:rsid w:val="002114F6"/>
    <w:rsid w:val="0021377A"/>
    <w:rsid w:val="002155BE"/>
    <w:rsid w:val="00221621"/>
    <w:rsid w:val="00221D71"/>
    <w:rsid w:val="00221EAC"/>
    <w:rsid w:val="002233F5"/>
    <w:rsid w:val="0023198F"/>
    <w:rsid w:val="002348EA"/>
    <w:rsid w:val="00235B99"/>
    <w:rsid w:val="00237E27"/>
    <w:rsid w:val="0024046F"/>
    <w:rsid w:val="0024146C"/>
    <w:rsid w:val="00241A2B"/>
    <w:rsid w:val="002457C4"/>
    <w:rsid w:val="00246F29"/>
    <w:rsid w:val="002471A3"/>
    <w:rsid w:val="00247898"/>
    <w:rsid w:val="0025084F"/>
    <w:rsid w:val="00251A77"/>
    <w:rsid w:val="002562C5"/>
    <w:rsid w:val="00257F23"/>
    <w:rsid w:val="00260B5F"/>
    <w:rsid w:val="0026268B"/>
    <w:rsid w:val="00263DA6"/>
    <w:rsid w:val="00264287"/>
    <w:rsid w:val="00270AD8"/>
    <w:rsid w:val="00275EBD"/>
    <w:rsid w:val="00277D99"/>
    <w:rsid w:val="0028248F"/>
    <w:rsid w:val="00283CDF"/>
    <w:rsid w:val="00284F53"/>
    <w:rsid w:val="00287374"/>
    <w:rsid w:val="002877DC"/>
    <w:rsid w:val="00290807"/>
    <w:rsid w:val="00296836"/>
    <w:rsid w:val="00297D04"/>
    <w:rsid w:val="002A50B6"/>
    <w:rsid w:val="002A5FB9"/>
    <w:rsid w:val="002A7532"/>
    <w:rsid w:val="002A79AE"/>
    <w:rsid w:val="002B248A"/>
    <w:rsid w:val="002B53FA"/>
    <w:rsid w:val="002B54AB"/>
    <w:rsid w:val="002B58CF"/>
    <w:rsid w:val="002B7A22"/>
    <w:rsid w:val="002C38D6"/>
    <w:rsid w:val="002C4804"/>
    <w:rsid w:val="002C4930"/>
    <w:rsid w:val="002C4A8E"/>
    <w:rsid w:val="002D0248"/>
    <w:rsid w:val="002D0304"/>
    <w:rsid w:val="002D0A0B"/>
    <w:rsid w:val="002D2265"/>
    <w:rsid w:val="002D25B6"/>
    <w:rsid w:val="002D260D"/>
    <w:rsid w:val="002E3F44"/>
    <w:rsid w:val="002E7BF3"/>
    <w:rsid w:val="002F16EF"/>
    <w:rsid w:val="002F37AB"/>
    <w:rsid w:val="002F57F4"/>
    <w:rsid w:val="002F7A3A"/>
    <w:rsid w:val="003038D4"/>
    <w:rsid w:val="003041C3"/>
    <w:rsid w:val="003043AD"/>
    <w:rsid w:val="00310DDC"/>
    <w:rsid w:val="00311C1C"/>
    <w:rsid w:val="00312C78"/>
    <w:rsid w:val="00312DF8"/>
    <w:rsid w:val="00314464"/>
    <w:rsid w:val="003155EE"/>
    <w:rsid w:val="00316793"/>
    <w:rsid w:val="003247B4"/>
    <w:rsid w:val="003259C3"/>
    <w:rsid w:val="00327301"/>
    <w:rsid w:val="003314C2"/>
    <w:rsid w:val="00333B62"/>
    <w:rsid w:val="0034102E"/>
    <w:rsid w:val="00341EC2"/>
    <w:rsid w:val="00345075"/>
    <w:rsid w:val="003521E8"/>
    <w:rsid w:val="00356FFA"/>
    <w:rsid w:val="0036020C"/>
    <w:rsid w:val="00362E4B"/>
    <w:rsid w:val="0036359B"/>
    <w:rsid w:val="003662F2"/>
    <w:rsid w:val="0037168F"/>
    <w:rsid w:val="00374FDC"/>
    <w:rsid w:val="00375232"/>
    <w:rsid w:val="003825CE"/>
    <w:rsid w:val="00383E8F"/>
    <w:rsid w:val="003840F5"/>
    <w:rsid w:val="003875A5"/>
    <w:rsid w:val="00390EDD"/>
    <w:rsid w:val="00393495"/>
    <w:rsid w:val="003948E2"/>
    <w:rsid w:val="003A02C5"/>
    <w:rsid w:val="003A277E"/>
    <w:rsid w:val="003A39F9"/>
    <w:rsid w:val="003A6417"/>
    <w:rsid w:val="003A6846"/>
    <w:rsid w:val="003B2E30"/>
    <w:rsid w:val="003B3EE0"/>
    <w:rsid w:val="003B41E1"/>
    <w:rsid w:val="003B7034"/>
    <w:rsid w:val="003C0C20"/>
    <w:rsid w:val="003C110B"/>
    <w:rsid w:val="003C1682"/>
    <w:rsid w:val="003C2645"/>
    <w:rsid w:val="003C4446"/>
    <w:rsid w:val="003C4469"/>
    <w:rsid w:val="003C629C"/>
    <w:rsid w:val="003D304B"/>
    <w:rsid w:val="003D33BD"/>
    <w:rsid w:val="003D60F6"/>
    <w:rsid w:val="003D77DA"/>
    <w:rsid w:val="003E1B0D"/>
    <w:rsid w:val="003F151B"/>
    <w:rsid w:val="003F5EA1"/>
    <w:rsid w:val="004007A6"/>
    <w:rsid w:val="00404DA2"/>
    <w:rsid w:val="004077A2"/>
    <w:rsid w:val="00412BE1"/>
    <w:rsid w:val="00423F8A"/>
    <w:rsid w:val="004256AC"/>
    <w:rsid w:val="004262CC"/>
    <w:rsid w:val="00430E9C"/>
    <w:rsid w:val="004318B2"/>
    <w:rsid w:val="00434A52"/>
    <w:rsid w:val="00435420"/>
    <w:rsid w:val="00437D3A"/>
    <w:rsid w:val="004420E9"/>
    <w:rsid w:val="0044483C"/>
    <w:rsid w:val="00446452"/>
    <w:rsid w:val="00446F25"/>
    <w:rsid w:val="00446FC2"/>
    <w:rsid w:val="00450149"/>
    <w:rsid w:val="00453C5E"/>
    <w:rsid w:val="00453FBC"/>
    <w:rsid w:val="00456BA0"/>
    <w:rsid w:val="0046013E"/>
    <w:rsid w:val="00462BEA"/>
    <w:rsid w:val="0047249A"/>
    <w:rsid w:val="00475CF3"/>
    <w:rsid w:val="004829F5"/>
    <w:rsid w:val="00484C91"/>
    <w:rsid w:val="004866F6"/>
    <w:rsid w:val="00487921"/>
    <w:rsid w:val="004909F2"/>
    <w:rsid w:val="00491FB9"/>
    <w:rsid w:val="00492106"/>
    <w:rsid w:val="00496A79"/>
    <w:rsid w:val="004A1180"/>
    <w:rsid w:val="004A1246"/>
    <w:rsid w:val="004A5F0F"/>
    <w:rsid w:val="004A65F0"/>
    <w:rsid w:val="004B1812"/>
    <w:rsid w:val="004B585A"/>
    <w:rsid w:val="004B7ED3"/>
    <w:rsid w:val="004C5714"/>
    <w:rsid w:val="004C5737"/>
    <w:rsid w:val="004C6393"/>
    <w:rsid w:val="004D0D75"/>
    <w:rsid w:val="004D1782"/>
    <w:rsid w:val="004D45F2"/>
    <w:rsid w:val="004D653C"/>
    <w:rsid w:val="004E2733"/>
    <w:rsid w:val="004E7E9C"/>
    <w:rsid w:val="00501F48"/>
    <w:rsid w:val="00503046"/>
    <w:rsid w:val="0050475E"/>
    <w:rsid w:val="005064C3"/>
    <w:rsid w:val="005175C4"/>
    <w:rsid w:val="00522945"/>
    <w:rsid w:val="00523612"/>
    <w:rsid w:val="005237C4"/>
    <w:rsid w:val="00524185"/>
    <w:rsid w:val="00525106"/>
    <w:rsid w:val="005322F7"/>
    <w:rsid w:val="0053380E"/>
    <w:rsid w:val="00533E8C"/>
    <w:rsid w:val="005410E0"/>
    <w:rsid w:val="0054407D"/>
    <w:rsid w:val="005508A2"/>
    <w:rsid w:val="0055287D"/>
    <w:rsid w:val="0055368A"/>
    <w:rsid w:val="00555136"/>
    <w:rsid w:val="005561B5"/>
    <w:rsid w:val="00563193"/>
    <w:rsid w:val="0056650F"/>
    <w:rsid w:val="00571A59"/>
    <w:rsid w:val="00574BD8"/>
    <w:rsid w:val="00575A72"/>
    <w:rsid w:val="005776C0"/>
    <w:rsid w:val="0057787E"/>
    <w:rsid w:val="005805AE"/>
    <w:rsid w:val="00581C59"/>
    <w:rsid w:val="005826D1"/>
    <w:rsid w:val="0058299F"/>
    <w:rsid w:val="00587636"/>
    <w:rsid w:val="00593669"/>
    <w:rsid w:val="00597B57"/>
    <w:rsid w:val="005A1F52"/>
    <w:rsid w:val="005A51E6"/>
    <w:rsid w:val="005A5AA3"/>
    <w:rsid w:val="005A5DC8"/>
    <w:rsid w:val="005A60B4"/>
    <w:rsid w:val="005A6F45"/>
    <w:rsid w:val="005A71C5"/>
    <w:rsid w:val="005A7634"/>
    <w:rsid w:val="005A7FE1"/>
    <w:rsid w:val="005B1EA5"/>
    <w:rsid w:val="005B21DA"/>
    <w:rsid w:val="005B450E"/>
    <w:rsid w:val="005C0BD2"/>
    <w:rsid w:val="005C51DD"/>
    <w:rsid w:val="005D614B"/>
    <w:rsid w:val="005E02FE"/>
    <w:rsid w:val="005E46D4"/>
    <w:rsid w:val="005F2323"/>
    <w:rsid w:val="005F360B"/>
    <w:rsid w:val="005F3FAB"/>
    <w:rsid w:val="005F4F5D"/>
    <w:rsid w:val="005F50A2"/>
    <w:rsid w:val="00601269"/>
    <w:rsid w:val="0060276A"/>
    <w:rsid w:val="00602CE5"/>
    <w:rsid w:val="00603C83"/>
    <w:rsid w:val="0060427E"/>
    <w:rsid w:val="0060476B"/>
    <w:rsid w:val="006052C7"/>
    <w:rsid w:val="0060794E"/>
    <w:rsid w:val="00613933"/>
    <w:rsid w:val="00621DCD"/>
    <w:rsid w:val="00622291"/>
    <w:rsid w:val="006227E1"/>
    <w:rsid w:val="00622C3C"/>
    <w:rsid w:val="006259A8"/>
    <w:rsid w:val="006274A5"/>
    <w:rsid w:val="006305CF"/>
    <w:rsid w:val="0064089B"/>
    <w:rsid w:val="006423A3"/>
    <w:rsid w:val="006448E8"/>
    <w:rsid w:val="00645CEB"/>
    <w:rsid w:val="00653457"/>
    <w:rsid w:val="00654F79"/>
    <w:rsid w:val="00656D98"/>
    <w:rsid w:val="006617C9"/>
    <w:rsid w:val="00663516"/>
    <w:rsid w:val="00664743"/>
    <w:rsid w:val="006735EE"/>
    <w:rsid w:val="0067625E"/>
    <w:rsid w:val="006776AA"/>
    <w:rsid w:val="00684509"/>
    <w:rsid w:val="00686183"/>
    <w:rsid w:val="0069061D"/>
    <w:rsid w:val="00690973"/>
    <w:rsid w:val="00691E3E"/>
    <w:rsid w:val="00695151"/>
    <w:rsid w:val="0069735E"/>
    <w:rsid w:val="006A1411"/>
    <w:rsid w:val="006A402A"/>
    <w:rsid w:val="006A49B8"/>
    <w:rsid w:val="006A5271"/>
    <w:rsid w:val="006A53E5"/>
    <w:rsid w:val="006A66F4"/>
    <w:rsid w:val="006B0B1F"/>
    <w:rsid w:val="006B2719"/>
    <w:rsid w:val="006B2AA8"/>
    <w:rsid w:val="006C1F41"/>
    <w:rsid w:val="006C3FDA"/>
    <w:rsid w:val="006C435F"/>
    <w:rsid w:val="006C61D0"/>
    <w:rsid w:val="006C7B01"/>
    <w:rsid w:val="006D18CA"/>
    <w:rsid w:val="006D2E93"/>
    <w:rsid w:val="006D6F23"/>
    <w:rsid w:val="006E0D0B"/>
    <w:rsid w:val="006E1443"/>
    <w:rsid w:val="006F36DD"/>
    <w:rsid w:val="006F5BA9"/>
    <w:rsid w:val="006F6E6C"/>
    <w:rsid w:val="007018CD"/>
    <w:rsid w:val="00707A8D"/>
    <w:rsid w:val="00710A22"/>
    <w:rsid w:val="00714FFA"/>
    <w:rsid w:val="007152EC"/>
    <w:rsid w:val="00716F75"/>
    <w:rsid w:val="007170E1"/>
    <w:rsid w:val="007175CB"/>
    <w:rsid w:val="00722DD2"/>
    <w:rsid w:val="007252C5"/>
    <w:rsid w:val="0072693C"/>
    <w:rsid w:val="00731DE2"/>
    <w:rsid w:val="0073237C"/>
    <w:rsid w:val="00736814"/>
    <w:rsid w:val="007405CD"/>
    <w:rsid w:val="007409A7"/>
    <w:rsid w:val="0074218C"/>
    <w:rsid w:val="00744278"/>
    <w:rsid w:val="00747004"/>
    <w:rsid w:val="007474DC"/>
    <w:rsid w:val="0075149B"/>
    <w:rsid w:val="00755BAE"/>
    <w:rsid w:val="00756A05"/>
    <w:rsid w:val="0075718E"/>
    <w:rsid w:val="007628CF"/>
    <w:rsid w:val="00764164"/>
    <w:rsid w:val="00765A89"/>
    <w:rsid w:val="00767D01"/>
    <w:rsid w:val="00771987"/>
    <w:rsid w:val="007736DA"/>
    <w:rsid w:val="0077517A"/>
    <w:rsid w:val="007815D9"/>
    <w:rsid w:val="00784EE0"/>
    <w:rsid w:val="00785E21"/>
    <w:rsid w:val="00787A08"/>
    <w:rsid w:val="00790C58"/>
    <w:rsid w:val="007912BF"/>
    <w:rsid w:val="007925E7"/>
    <w:rsid w:val="007936E7"/>
    <w:rsid w:val="00794FD0"/>
    <w:rsid w:val="0079796E"/>
    <w:rsid w:val="007A3446"/>
    <w:rsid w:val="007A56D1"/>
    <w:rsid w:val="007A5B9F"/>
    <w:rsid w:val="007A643D"/>
    <w:rsid w:val="007A7721"/>
    <w:rsid w:val="007B0C95"/>
    <w:rsid w:val="007B2C0A"/>
    <w:rsid w:val="007B426F"/>
    <w:rsid w:val="007B5214"/>
    <w:rsid w:val="007B7782"/>
    <w:rsid w:val="007C2B35"/>
    <w:rsid w:val="007C2D89"/>
    <w:rsid w:val="007C35B2"/>
    <w:rsid w:val="007C7E90"/>
    <w:rsid w:val="007D1DA7"/>
    <w:rsid w:val="007D3E82"/>
    <w:rsid w:val="007D4090"/>
    <w:rsid w:val="007D4165"/>
    <w:rsid w:val="007D4974"/>
    <w:rsid w:val="007E04E8"/>
    <w:rsid w:val="007E0C72"/>
    <w:rsid w:val="007E5064"/>
    <w:rsid w:val="007E5651"/>
    <w:rsid w:val="007E70C1"/>
    <w:rsid w:val="007F095B"/>
    <w:rsid w:val="007F0A3F"/>
    <w:rsid w:val="007F40B9"/>
    <w:rsid w:val="007F7076"/>
    <w:rsid w:val="007F7EFB"/>
    <w:rsid w:val="0080499F"/>
    <w:rsid w:val="008120C8"/>
    <w:rsid w:val="00812392"/>
    <w:rsid w:val="008128C0"/>
    <w:rsid w:val="00813F59"/>
    <w:rsid w:val="008159F4"/>
    <w:rsid w:val="008209D9"/>
    <w:rsid w:val="008213DA"/>
    <w:rsid w:val="0082521F"/>
    <w:rsid w:val="0082593A"/>
    <w:rsid w:val="00826CC8"/>
    <w:rsid w:val="008336F6"/>
    <w:rsid w:val="008343DA"/>
    <w:rsid w:val="008360CA"/>
    <w:rsid w:val="00842DA7"/>
    <w:rsid w:val="00844024"/>
    <w:rsid w:val="00844C14"/>
    <w:rsid w:val="00846115"/>
    <w:rsid w:val="00846729"/>
    <w:rsid w:val="008519A7"/>
    <w:rsid w:val="00852E9A"/>
    <w:rsid w:val="008537B2"/>
    <w:rsid w:val="00854AC1"/>
    <w:rsid w:val="00857189"/>
    <w:rsid w:val="00862049"/>
    <w:rsid w:val="00870D00"/>
    <w:rsid w:val="00871B85"/>
    <w:rsid w:val="00871DC7"/>
    <w:rsid w:val="00871FDE"/>
    <w:rsid w:val="00872672"/>
    <w:rsid w:val="00872B9E"/>
    <w:rsid w:val="00874751"/>
    <w:rsid w:val="008769D4"/>
    <w:rsid w:val="008811DB"/>
    <w:rsid w:val="008819BC"/>
    <w:rsid w:val="008822B8"/>
    <w:rsid w:val="00885C4C"/>
    <w:rsid w:val="00890FBA"/>
    <w:rsid w:val="00892DC8"/>
    <w:rsid w:val="00893CF6"/>
    <w:rsid w:val="008A20A6"/>
    <w:rsid w:val="008A228E"/>
    <w:rsid w:val="008A3910"/>
    <w:rsid w:val="008A5AA4"/>
    <w:rsid w:val="008A7740"/>
    <w:rsid w:val="008B18BF"/>
    <w:rsid w:val="008B2E48"/>
    <w:rsid w:val="008B4ACD"/>
    <w:rsid w:val="008B5BAF"/>
    <w:rsid w:val="008B69D6"/>
    <w:rsid w:val="008B7951"/>
    <w:rsid w:val="008C0956"/>
    <w:rsid w:val="008C0DEA"/>
    <w:rsid w:val="008C1B2F"/>
    <w:rsid w:val="008C636E"/>
    <w:rsid w:val="008C6E58"/>
    <w:rsid w:val="008D0B0C"/>
    <w:rsid w:val="008D10DB"/>
    <w:rsid w:val="008D32EA"/>
    <w:rsid w:val="008D3C26"/>
    <w:rsid w:val="008D51F0"/>
    <w:rsid w:val="008D5BED"/>
    <w:rsid w:val="008D64C1"/>
    <w:rsid w:val="008E3306"/>
    <w:rsid w:val="008E375D"/>
    <w:rsid w:val="008E3E86"/>
    <w:rsid w:val="008E53B8"/>
    <w:rsid w:val="008F0D68"/>
    <w:rsid w:val="008F0EFD"/>
    <w:rsid w:val="008F2126"/>
    <w:rsid w:val="008F2170"/>
    <w:rsid w:val="008F26A0"/>
    <w:rsid w:val="00900B1A"/>
    <w:rsid w:val="00901D43"/>
    <w:rsid w:val="00902366"/>
    <w:rsid w:val="00903313"/>
    <w:rsid w:val="00903FDC"/>
    <w:rsid w:val="00906949"/>
    <w:rsid w:val="00910131"/>
    <w:rsid w:val="00912041"/>
    <w:rsid w:val="00914D03"/>
    <w:rsid w:val="009155B5"/>
    <w:rsid w:val="00917F14"/>
    <w:rsid w:val="009204F1"/>
    <w:rsid w:val="0092487D"/>
    <w:rsid w:val="00935740"/>
    <w:rsid w:val="00943CC0"/>
    <w:rsid w:val="0094404E"/>
    <w:rsid w:val="009517DC"/>
    <w:rsid w:val="00951ED4"/>
    <w:rsid w:val="00955046"/>
    <w:rsid w:val="00955289"/>
    <w:rsid w:val="00956FD7"/>
    <w:rsid w:val="00960810"/>
    <w:rsid w:val="009649DC"/>
    <w:rsid w:val="00971C12"/>
    <w:rsid w:val="00974E80"/>
    <w:rsid w:val="0097565A"/>
    <w:rsid w:val="0098130B"/>
    <w:rsid w:val="009832B6"/>
    <w:rsid w:val="009856F2"/>
    <w:rsid w:val="009860F1"/>
    <w:rsid w:val="00986606"/>
    <w:rsid w:val="0099394E"/>
    <w:rsid w:val="00994482"/>
    <w:rsid w:val="009A13C3"/>
    <w:rsid w:val="009A17C5"/>
    <w:rsid w:val="009B0137"/>
    <w:rsid w:val="009B1CCF"/>
    <w:rsid w:val="009B204B"/>
    <w:rsid w:val="009B2351"/>
    <w:rsid w:val="009B56DD"/>
    <w:rsid w:val="009B671C"/>
    <w:rsid w:val="009B67ED"/>
    <w:rsid w:val="009C3BD7"/>
    <w:rsid w:val="009C548D"/>
    <w:rsid w:val="009C677A"/>
    <w:rsid w:val="009C6E2F"/>
    <w:rsid w:val="009D6CF7"/>
    <w:rsid w:val="009E07CF"/>
    <w:rsid w:val="009E114B"/>
    <w:rsid w:val="009E27CF"/>
    <w:rsid w:val="009E5366"/>
    <w:rsid w:val="009E5422"/>
    <w:rsid w:val="009E5DF3"/>
    <w:rsid w:val="009E759E"/>
    <w:rsid w:val="009F35A6"/>
    <w:rsid w:val="009F7DA3"/>
    <w:rsid w:val="00A06C50"/>
    <w:rsid w:val="00A0795E"/>
    <w:rsid w:val="00A10E56"/>
    <w:rsid w:val="00A15373"/>
    <w:rsid w:val="00A1603C"/>
    <w:rsid w:val="00A239E3"/>
    <w:rsid w:val="00A23B3B"/>
    <w:rsid w:val="00A23FCB"/>
    <w:rsid w:val="00A251EA"/>
    <w:rsid w:val="00A26985"/>
    <w:rsid w:val="00A32DCE"/>
    <w:rsid w:val="00A35D9A"/>
    <w:rsid w:val="00A365EA"/>
    <w:rsid w:val="00A414A8"/>
    <w:rsid w:val="00A4244E"/>
    <w:rsid w:val="00A509B2"/>
    <w:rsid w:val="00A51FFD"/>
    <w:rsid w:val="00A55B63"/>
    <w:rsid w:val="00A56680"/>
    <w:rsid w:val="00A60EA0"/>
    <w:rsid w:val="00A61CB1"/>
    <w:rsid w:val="00A627D2"/>
    <w:rsid w:val="00A654CC"/>
    <w:rsid w:val="00A7003F"/>
    <w:rsid w:val="00A704FC"/>
    <w:rsid w:val="00A705EB"/>
    <w:rsid w:val="00A74915"/>
    <w:rsid w:val="00A74F43"/>
    <w:rsid w:val="00A7771A"/>
    <w:rsid w:val="00A84BF5"/>
    <w:rsid w:val="00A9039C"/>
    <w:rsid w:val="00A90B91"/>
    <w:rsid w:val="00A92056"/>
    <w:rsid w:val="00A93F9A"/>
    <w:rsid w:val="00A96759"/>
    <w:rsid w:val="00AA294C"/>
    <w:rsid w:val="00AA3634"/>
    <w:rsid w:val="00AA5CEE"/>
    <w:rsid w:val="00AA6546"/>
    <w:rsid w:val="00AA7798"/>
    <w:rsid w:val="00AB0D84"/>
    <w:rsid w:val="00AB2CEF"/>
    <w:rsid w:val="00AB688F"/>
    <w:rsid w:val="00AB7E7E"/>
    <w:rsid w:val="00AC0296"/>
    <w:rsid w:val="00AC2697"/>
    <w:rsid w:val="00AC2B56"/>
    <w:rsid w:val="00AC3188"/>
    <w:rsid w:val="00AC3604"/>
    <w:rsid w:val="00AC49F3"/>
    <w:rsid w:val="00AC5BC3"/>
    <w:rsid w:val="00AC61DD"/>
    <w:rsid w:val="00AD464E"/>
    <w:rsid w:val="00AD775E"/>
    <w:rsid w:val="00AD7A65"/>
    <w:rsid w:val="00AD7B03"/>
    <w:rsid w:val="00AE21FD"/>
    <w:rsid w:val="00AE3E6B"/>
    <w:rsid w:val="00AE5FDE"/>
    <w:rsid w:val="00AF00D2"/>
    <w:rsid w:val="00AF6830"/>
    <w:rsid w:val="00B029CE"/>
    <w:rsid w:val="00B056D9"/>
    <w:rsid w:val="00B14CBF"/>
    <w:rsid w:val="00B177F0"/>
    <w:rsid w:val="00B20AB0"/>
    <w:rsid w:val="00B20DE7"/>
    <w:rsid w:val="00B31541"/>
    <w:rsid w:val="00B3380D"/>
    <w:rsid w:val="00B33F48"/>
    <w:rsid w:val="00B34582"/>
    <w:rsid w:val="00B35F1A"/>
    <w:rsid w:val="00B40B79"/>
    <w:rsid w:val="00B50639"/>
    <w:rsid w:val="00B51638"/>
    <w:rsid w:val="00B521DC"/>
    <w:rsid w:val="00B5615D"/>
    <w:rsid w:val="00B60FD9"/>
    <w:rsid w:val="00B61909"/>
    <w:rsid w:val="00B66CBB"/>
    <w:rsid w:val="00B731EC"/>
    <w:rsid w:val="00B80E58"/>
    <w:rsid w:val="00B80F74"/>
    <w:rsid w:val="00B82DBA"/>
    <w:rsid w:val="00B839C1"/>
    <w:rsid w:val="00B850B5"/>
    <w:rsid w:val="00B872E2"/>
    <w:rsid w:val="00B90130"/>
    <w:rsid w:val="00B9082E"/>
    <w:rsid w:val="00BA0B45"/>
    <w:rsid w:val="00BA60FD"/>
    <w:rsid w:val="00BA64D4"/>
    <w:rsid w:val="00BA75E6"/>
    <w:rsid w:val="00BB189E"/>
    <w:rsid w:val="00BB2CB8"/>
    <w:rsid w:val="00BB7205"/>
    <w:rsid w:val="00BC16FD"/>
    <w:rsid w:val="00BC590E"/>
    <w:rsid w:val="00BC79EC"/>
    <w:rsid w:val="00BD0DBE"/>
    <w:rsid w:val="00BD30C0"/>
    <w:rsid w:val="00BE19A3"/>
    <w:rsid w:val="00BF0E3D"/>
    <w:rsid w:val="00BF115D"/>
    <w:rsid w:val="00C00EEB"/>
    <w:rsid w:val="00C02215"/>
    <w:rsid w:val="00C02529"/>
    <w:rsid w:val="00C03351"/>
    <w:rsid w:val="00C05649"/>
    <w:rsid w:val="00C10F81"/>
    <w:rsid w:val="00C1137A"/>
    <w:rsid w:val="00C1485D"/>
    <w:rsid w:val="00C1496B"/>
    <w:rsid w:val="00C1525E"/>
    <w:rsid w:val="00C162E9"/>
    <w:rsid w:val="00C17EAE"/>
    <w:rsid w:val="00C20671"/>
    <w:rsid w:val="00C22E4D"/>
    <w:rsid w:val="00C25F67"/>
    <w:rsid w:val="00C343C0"/>
    <w:rsid w:val="00C374E6"/>
    <w:rsid w:val="00C409A8"/>
    <w:rsid w:val="00C413DE"/>
    <w:rsid w:val="00C41759"/>
    <w:rsid w:val="00C41797"/>
    <w:rsid w:val="00C41F24"/>
    <w:rsid w:val="00C4322E"/>
    <w:rsid w:val="00C45A6D"/>
    <w:rsid w:val="00C45F8F"/>
    <w:rsid w:val="00C5117E"/>
    <w:rsid w:val="00C5128C"/>
    <w:rsid w:val="00C53537"/>
    <w:rsid w:val="00C54F9A"/>
    <w:rsid w:val="00C578A0"/>
    <w:rsid w:val="00C609FB"/>
    <w:rsid w:val="00C63F94"/>
    <w:rsid w:val="00C72724"/>
    <w:rsid w:val="00C73887"/>
    <w:rsid w:val="00C75377"/>
    <w:rsid w:val="00C765F9"/>
    <w:rsid w:val="00C769A8"/>
    <w:rsid w:val="00C8013C"/>
    <w:rsid w:val="00C8035A"/>
    <w:rsid w:val="00C85E77"/>
    <w:rsid w:val="00C86314"/>
    <w:rsid w:val="00C867BA"/>
    <w:rsid w:val="00C87146"/>
    <w:rsid w:val="00C873C1"/>
    <w:rsid w:val="00C90B8D"/>
    <w:rsid w:val="00C90DB9"/>
    <w:rsid w:val="00C93182"/>
    <w:rsid w:val="00C944C3"/>
    <w:rsid w:val="00C94C70"/>
    <w:rsid w:val="00CA04E6"/>
    <w:rsid w:val="00CA1088"/>
    <w:rsid w:val="00CA25B8"/>
    <w:rsid w:val="00CA3BA6"/>
    <w:rsid w:val="00CA63EE"/>
    <w:rsid w:val="00CB651D"/>
    <w:rsid w:val="00CB65C3"/>
    <w:rsid w:val="00CB6630"/>
    <w:rsid w:val="00CB6885"/>
    <w:rsid w:val="00CB6D3C"/>
    <w:rsid w:val="00CB7DF2"/>
    <w:rsid w:val="00CC0324"/>
    <w:rsid w:val="00CC0B94"/>
    <w:rsid w:val="00CC360B"/>
    <w:rsid w:val="00CC4113"/>
    <w:rsid w:val="00CC644B"/>
    <w:rsid w:val="00CC7CB9"/>
    <w:rsid w:val="00CD1BCB"/>
    <w:rsid w:val="00CD7B52"/>
    <w:rsid w:val="00CE422A"/>
    <w:rsid w:val="00CE73D9"/>
    <w:rsid w:val="00CF0D43"/>
    <w:rsid w:val="00CF79B4"/>
    <w:rsid w:val="00D0002B"/>
    <w:rsid w:val="00D00687"/>
    <w:rsid w:val="00D0139C"/>
    <w:rsid w:val="00D018E9"/>
    <w:rsid w:val="00D01F09"/>
    <w:rsid w:val="00D0200C"/>
    <w:rsid w:val="00D02676"/>
    <w:rsid w:val="00D027F3"/>
    <w:rsid w:val="00D03929"/>
    <w:rsid w:val="00D041F3"/>
    <w:rsid w:val="00D1134B"/>
    <w:rsid w:val="00D11D2E"/>
    <w:rsid w:val="00D14501"/>
    <w:rsid w:val="00D161DB"/>
    <w:rsid w:val="00D16729"/>
    <w:rsid w:val="00D17479"/>
    <w:rsid w:val="00D21CD6"/>
    <w:rsid w:val="00D27A95"/>
    <w:rsid w:val="00D27DC1"/>
    <w:rsid w:val="00D3197B"/>
    <w:rsid w:val="00D357F9"/>
    <w:rsid w:val="00D40CE0"/>
    <w:rsid w:val="00D41609"/>
    <w:rsid w:val="00D43E5C"/>
    <w:rsid w:val="00D44313"/>
    <w:rsid w:val="00D51586"/>
    <w:rsid w:val="00D53D2B"/>
    <w:rsid w:val="00D56634"/>
    <w:rsid w:val="00D62429"/>
    <w:rsid w:val="00D66360"/>
    <w:rsid w:val="00D66D36"/>
    <w:rsid w:val="00D70FD0"/>
    <w:rsid w:val="00D75A66"/>
    <w:rsid w:val="00D76179"/>
    <w:rsid w:val="00D84E62"/>
    <w:rsid w:val="00D9188F"/>
    <w:rsid w:val="00D938AA"/>
    <w:rsid w:val="00D94087"/>
    <w:rsid w:val="00D94569"/>
    <w:rsid w:val="00D949AA"/>
    <w:rsid w:val="00D94F71"/>
    <w:rsid w:val="00D969CE"/>
    <w:rsid w:val="00DA1867"/>
    <w:rsid w:val="00DA1E70"/>
    <w:rsid w:val="00DA2917"/>
    <w:rsid w:val="00DA5D49"/>
    <w:rsid w:val="00DA778B"/>
    <w:rsid w:val="00DB1A3B"/>
    <w:rsid w:val="00DB1A88"/>
    <w:rsid w:val="00DB28A2"/>
    <w:rsid w:val="00DB3A14"/>
    <w:rsid w:val="00DC0619"/>
    <w:rsid w:val="00DC0EAC"/>
    <w:rsid w:val="00DC22E5"/>
    <w:rsid w:val="00DD5EC9"/>
    <w:rsid w:val="00DD6148"/>
    <w:rsid w:val="00DD6A15"/>
    <w:rsid w:val="00DD7489"/>
    <w:rsid w:val="00DE7917"/>
    <w:rsid w:val="00DF08EE"/>
    <w:rsid w:val="00DF300F"/>
    <w:rsid w:val="00DF722A"/>
    <w:rsid w:val="00DF7DC9"/>
    <w:rsid w:val="00E05A25"/>
    <w:rsid w:val="00E07C3B"/>
    <w:rsid w:val="00E13857"/>
    <w:rsid w:val="00E150DD"/>
    <w:rsid w:val="00E179F6"/>
    <w:rsid w:val="00E23B5C"/>
    <w:rsid w:val="00E24A60"/>
    <w:rsid w:val="00E250D7"/>
    <w:rsid w:val="00E30639"/>
    <w:rsid w:val="00E31284"/>
    <w:rsid w:val="00E319EA"/>
    <w:rsid w:val="00E34175"/>
    <w:rsid w:val="00E3441B"/>
    <w:rsid w:val="00E3525C"/>
    <w:rsid w:val="00E3759F"/>
    <w:rsid w:val="00E41472"/>
    <w:rsid w:val="00E42ED0"/>
    <w:rsid w:val="00E43298"/>
    <w:rsid w:val="00E43F25"/>
    <w:rsid w:val="00E446AE"/>
    <w:rsid w:val="00E469A9"/>
    <w:rsid w:val="00E47294"/>
    <w:rsid w:val="00E47710"/>
    <w:rsid w:val="00E520F7"/>
    <w:rsid w:val="00E558E0"/>
    <w:rsid w:val="00E55F08"/>
    <w:rsid w:val="00E61CE9"/>
    <w:rsid w:val="00E64EC1"/>
    <w:rsid w:val="00E658CC"/>
    <w:rsid w:val="00E65A04"/>
    <w:rsid w:val="00E7565C"/>
    <w:rsid w:val="00E75EF6"/>
    <w:rsid w:val="00E801D4"/>
    <w:rsid w:val="00E8072A"/>
    <w:rsid w:val="00E863B2"/>
    <w:rsid w:val="00E946EA"/>
    <w:rsid w:val="00EA3A09"/>
    <w:rsid w:val="00EA4A89"/>
    <w:rsid w:val="00EB4848"/>
    <w:rsid w:val="00EB5CF9"/>
    <w:rsid w:val="00EC3871"/>
    <w:rsid w:val="00EC3EC8"/>
    <w:rsid w:val="00EC52DB"/>
    <w:rsid w:val="00EC6E77"/>
    <w:rsid w:val="00ED02AF"/>
    <w:rsid w:val="00ED1A14"/>
    <w:rsid w:val="00ED1E1A"/>
    <w:rsid w:val="00ED2D24"/>
    <w:rsid w:val="00ED3EE4"/>
    <w:rsid w:val="00ED528F"/>
    <w:rsid w:val="00EE5944"/>
    <w:rsid w:val="00EE66B5"/>
    <w:rsid w:val="00EF0216"/>
    <w:rsid w:val="00EF13D6"/>
    <w:rsid w:val="00EF3816"/>
    <w:rsid w:val="00EF7D38"/>
    <w:rsid w:val="00F029AE"/>
    <w:rsid w:val="00F031AD"/>
    <w:rsid w:val="00F04D08"/>
    <w:rsid w:val="00F05F6F"/>
    <w:rsid w:val="00F11B92"/>
    <w:rsid w:val="00F14FD3"/>
    <w:rsid w:val="00F14FE0"/>
    <w:rsid w:val="00F151CA"/>
    <w:rsid w:val="00F22EB9"/>
    <w:rsid w:val="00F23D87"/>
    <w:rsid w:val="00F3083B"/>
    <w:rsid w:val="00F3293E"/>
    <w:rsid w:val="00F36DE7"/>
    <w:rsid w:val="00F379CF"/>
    <w:rsid w:val="00F40063"/>
    <w:rsid w:val="00F40ED3"/>
    <w:rsid w:val="00F46A2F"/>
    <w:rsid w:val="00F50953"/>
    <w:rsid w:val="00F50AA5"/>
    <w:rsid w:val="00F50AC9"/>
    <w:rsid w:val="00F50DC3"/>
    <w:rsid w:val="00F52D54"/>
    <w:rsid w:val="00F54E0A"/>
    <w:rsid w:val="00F552FC"/>
    <w:rsid w:val="00F570A4"/>
    <w:rsid w:val="00F60B06"/>
    <w:rsid w:val="00F616DE"/>
    <w:rsid w:val="00F617D5"/>
    <w:rsid w:val="00F61D70"/>
    <w:rsid w:val="00F62AB7"/>
    <w:rsid w:val="00F65885"/>
    <w:rsid w:val="00F679C7"/>
    <w:rsid w:val="00F71A4B"/>
    <w:rsid w:val="00F73C5D"/>
    <w:rsid w:val="00F7490D"/>
    <w:rsid w:val="00F77659"/>
    <w:rsid w:val="00F90891"/>
    <w:rsid w:val="00F91025"/>
    <w:rsid w:val="00F9381A"/>
    <w:rsid w:val="00F974A2"/>
    <w:rsid w:val="00FA090F"/>
    <w:rsid w:val="00FA1447"/>
    <w:rsid w:val="00FA2B60"/>
    <w:rsid w:val="00FA4D79"/>
    <w:rsid w:val="00FA72DB"/>
    <w:rsid w:val="00FA799F"/>
    <w:rsid w:val="00FB1804"/>
    <w:rsid w:val="00FB52F6"/>
    <w:rsid w:val="00FB58F7"/>
    <w:rsid w:val="00FB6ADD"/>
    <w:rsid w:val="00FC1C69"/>
    <w:rsid w:val="00FC2235"/>
    <w:rsid w:val="00FC4310"/>
    <w:rsid w:val="00FC7CCD"/>
    <w:rsid w:val="00FC7EEE"/>
    <w:rsid w:val="00FD4145"/>
    <w:rsid w:val="00FD5051"/>
    <w:rsid w:val="00FD6E79"/>
    <w:rsid w:val="00FD7E53"/>
    <w:rsid w:val="00FD7EC4"/>
    <w:rsid w:val="00FE069B"/>
    <w:rsid w:val="00FE2859"/>
    <w:rsid w:val="00FF21E0"/>
    <w:rsid w:val="00FF5300"/>
    <w:rsid w:val="00FF7714"/>
    <w:rsid w:val="05247260"/>
    <w:rsid w:val="076045F2"/>
    <w:rsid w:val="08BFD638"/>
    <w:rsid w:val="08FC1653"/>
    <w:rsid w:val="0911DF13"/>
    <w:rsid w:val="0FAF3E27"/>
    <w:rsid w:val="1126C7DA"/>
    <w:rsid w:val="125E0772"/>
    <w:rsid w:val="13F9D7D3"/>
    <w:rsid w:val="147A2B47"/>
    <w:rsid w:val="16A9511F"/>
    <w:rsid w:val="178016C6"/>
    <w:rsid w:val="186A2CAF"/>
    <w:rsid w:val="1C0A2C45"/>
    <w:rsid w:val="1F0FA4E2"/>
    <w:rsid w:val="229518BB"/>
    <w:rsid w:val="2314FB81"/>
    <w:rsid w:val="26D962CA"/>
    <w:rsid w:val="274FA1CF"/>
    <w:rsid w:val="2768D468"/>
    <w:rsid w:val="280A6AC3"/>
    <w:rsid w:val="2828D1FD"/>
    <w:rsid w:val="2886C7BE"/>
    <w:rsid w:val="2B5EEA3F"/>
    <w:rsid w:val="2B96AF4A"/>
    <w:rsid w:val="33512C61"/>
    <w:rsid w:val="364965DA"/>
    <w:rsid w:val="3902475E"/>
    <w:rsid w:val="3936586D"/>
    <w:rsid w:val="3982CD04"/>
    <w:rsid w:val="3D322452"/>
    <w:rsid w:val="3EAF89C9"/>
    <w:rsid w:val="40506CA6"/>
    <w:rsid w:val="409C9892"/>
    <w:rsid w:val="41B2576D"/>
    <w:rsid w:val="41C1CCD7"/>
    <w:rsid w:val="439F3A28"/>
    <w:rsid w:val="44200C2F"/>
    <w:rsid w:val="45A296DD"/>
    <w:rsid w:val="4746F109"/>
    <w:rsid w:val="47A2CD78"/>
    <w:rsid w:val="4C36C8B2"/>
    <w:rsid w:val="4FD2BB09"/>
    <w:rsid w:val="516435C8"/>
    <w:rsid w:val="51910174"/>
    <w:rsid w:val="527BCB8E"/>
    <w:rsid w:val="52FFFDB0"/>
    <w:rsid w:val="5508097F"/>
    <w:rsid w:val="565D3770"/>
    <w:rsid w:val="5C0023DD"/>
    <w:rsid w:val="6070DCAB"/>
    <w:rsid w:val="62112C29"/>
    <w:rsid w:val="62381D74"/>
    <w:rsid w:val="6293AD0A"/>
    <w:rsid w:val="62FC532F"/>
    <w:rsid w:val="63B6FD35"/>
    <w:rsid w:val="6434F22A"/>
    <w:rsid w:val="64C28B94"/>
    <w:rsid w:val="68AEFFC1"/>
    <w:rsid w:val="693DB2FC"/>
    <w:rsid w:val="6B2D7BEF"/>
    <w:rsid w:val="6D7D986D"/>
    <w:rsid w:val="6DC4727B"/>
    <w:rsid w:val="6E47A1C3"/>
    <w:rsid w:val="6E551DF4"/>
    <w:rsid w:val="70FC133D"/>
    <w:rsid w:val="713B7A86"/>
    <w:rsid w:val="71AA2FDF"/>
    <w:rsid w:val="74597092"/>
    <w:rsid w:val="751C14FB"/>
    <w:rsid w:val="760164C7"/>
    <w:rsid w:val="774F9D4D"/>
    <w:rsid w:val="7A9AE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77F0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00FA7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53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01269"/>
    <w:rPr>
      <w:lang w:val="cs-CZ" w:eastAsia="fr-FR"/>
    </w:rPr>
  </w:style>
  <w:style w:type="character" w:styleId="Znakapoznpodarou">
    <w:name w:val="footnote reference"/>
    <w:basedOn w:val="Standardnpsmoodstavce"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customStyle="1" w:styleId="Nadpis3Char">
    <w:name w:val="Nadpis 3 Char"/>
    <w:basedOn w:val="Standardnpsmoodstavce"/>
    <w:link w:val="Nadpis3"/>
    <w:semiHidden/>
    <w:rsid w:val="00FF53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Bezmezer">
    <w:name w:val="No Spacing"/>
    <w:uiPriority w:val="1"/>
    <w:qFormat/>
    <w:rsid w:val="008E3E86"/>
    <w:rPr>
      <w:sz w:val="24"/>
      <w:szCs w:val="24"/>
      <w:lang w:eastAsia="fr-FR"/>
    </w:rPr>
  </w:style>
  <w:style w:type="character" w:customStyle="1" w:styleId="Erwhnung1">
    <w:name w:val="Erwähnung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A72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styleId="Nevyeenzmnka">
    <w:name w:val="Unresolved Mention"/>
    <w:basedOn w:val="Standardnpsmoodstavce"/>
    <w:uiPriority w:val="99"/>
    <w:semiHidden/>
    <w:unhideWhenUsed/>
    <w:rsid w:val="000206D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A5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70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12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6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0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12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uk/en/work/support/green-premium/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png"/><Relationship Id="rId39" Type="http://schemas.openxmlformats.org/officeDocument/2006/relationships/header" Target="header2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image" Target="media/image11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.com/b2b/en/campaign/life-is-on/life-is-on.jsp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se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uk/en/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9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apc.com/cz/cs/partners-alliances/partners/edge-software-digital-services-program.jsp" TargetMode="External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?brandloc=DISABLE" TargetMode="Externa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.schneider-electric.com/WW_202009_EN-Multi-Tenant-Datacenters-Sustainability-Ambitions-and-Reality-Gated-Web_EA-LP.html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blog.se.com/" TargetMode="External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pc.com/uk/en/partners-alliances/partners/edge-software-digital-services-program.jsp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image" Target="media/image10.png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A9D65F0A15446B771531A8A27F061" ma:contentTypeVersion="13" ma:contentTypeDescription="Create a new document." ma:contentTypeScope="" ma:versionID="0bd48c7e63b6376dead887492fc8d4db">
  <xsd:schema xmlns:xsd="http://www.w3.org/2001/XMLSchema" xmlns:xs="http://www.w3.org/2001/XMLSchema" xmlns:p="http://schemas.microsoft.com/office/2006/metadata/properties" xmlns:ns3="1fd6428c-6e5e-4d81-952c-6687d69466da" xmlns:ns4="971c548f-f112-437d-8838-e263c720db5c" targetNamespace="http://schemas.microsoft.com/office/2006/metadata/properties" ma:root="true" ma:fieldsID="26636dc463bf9deedd42041466402839" ns3:_="" ns4:_="">
    <xsd:import namespace="1fd6428c-6e5e-4d81-952c-6687d69466da"/>
    <xsd:import namespace="971c548f-f112-437d-8838-e263c720d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6428c-6e5e-4d81-952c-6687d6946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c548f-f112-437d-8838-e263c720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7A771-FAF6-4BFC-B9F0-279BDF7A4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2CE39-434D-4FBD-96E7-35F2FBDF2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6428c-6e5e-4d81-952c-6687d69466da"/>
    <ds:schemaRef ds:uri="971c548f-f112-437d-8838-e263c720d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91F7E-64D1-4A46-8610-573777F5FD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9BB28-2236-47F6-A225-6AF58CEA85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5731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2022-06-09T08:50:00Z</dcterms:created>
  <dcterms:modified xsi:type="dcterms:W3CDTF">2022-06-24T12:34:00Z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2021-02-10T15:59:14Z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c6feafe0-1b54-4d5c-b595-60b929e265d8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0x010100276A9D65F0A15446B771531A8A27F061</vt:lpwstr>
  </property>
</Properties>
</file>